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3"/>
        <w:gridCol w:w="1590"/>
        <w:gridCol w:w="3903"/>
        <w:gridCol w:w="276"/>
      </w:tblGrid>
      <w:tr w:rsidR="000D7B81">
        <w:trPr>
          <w:trHeight w:val="1596"/>
          <w:tblCellSpacing w:w="0" w:type="dxa"/>
        </w:trPr>
        <w:tc>
          <w:tcPr>
            <w:tcW w:w="4962" w:type="dxa"/>
          </w:tcPr>
          <w:p w:rsidR="000D7B81" w:rsidRDefault="0093168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БАШҠОРТОСТАН РЕСПУБЛИКА</w:t>
            </w:r>
            <w:r>
              <w:rPr>
                <w:b/>
                <w:lang w:val="be-BY"/>
              </w:rPr>
              <w:t>Һ</w:t>
            </w:r>
            <w:r>
              <w:rPr>
                <w:b/>
              </w:rPr>
              <w:t>Ы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>СТӘРЛЕТАМАҠ РАЙОНЫ</w:t>
            </w:r>
          </w:p>
          <w:p w:rsidR="000D7B81" w:rsidRDefault="0093168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e-BY"/>
              </w:rPr>
              <w:t>Ң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ОКТЯБРЬСКИЙ </w:t>
            </w:r>
            <w:r>
              <w:rPr>
                <w:b/>
              </w:rPr>
              <w:t>АУЫЛ СОВЕТЫ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>АУЫЛ БИЛӘМӘ</w:t>
            </w:r>
            <w:r>
              <w:rPr>
                <w:b/>
                <w:lang w:val="be-BY"/>
              </w:rPr>
              <w:t>Һ</w:t>
            </w:r>
            <w:r>
              <w:rPr>
                <w:b/>
              </w:rPr>
              <w:t>Е</w:t>
            </w:r>
          </w:p>
          <w:p w:rsidR="000D7B81" w:rsidRDefault="0093168F">
            <w:pPr>
              <w:jc w:val="center"/>
            </w:pPr>
            <w:r>
              <w:rPr>
                <w:b/>
              </w:rPr>
              <w:t>СОВЕТЫ</w:t>
            </w:r>
            <w:r>
              <w:rPr>
                <w:b/>
              </w:rPr>
              <w:br w:type="page" w:clear="all"/>
            </w:r>
          </w:p>
        </w:tc>
        <w:tc>
          <w:tcPr>
            <w:tcW w:w="1438" w:type="dxa"/>
          </w:tcPr>
          <w:p w:rsidR="000D7B81" w:rsidRDefault="0093168F">
            <w:pPr>
              <w:ind w:right="-15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73760" cy="1078230"/>
                      <wp:effectExtent l="0" t="0" r="2540" b="762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376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8.80pt;height:84.9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232" w:type="dxa"/>
            <w:gridSpan w:val="2"/>
          </w:tcPr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ОКТЯБРЬСКИЙ </w:t>
            </w:r>
            <w:r>
              <w:rPr>
                <w:b/>
              </w:rPr>
              <w:t>СЕЛЬСОВЕТ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>СТЕРЛИТАМАКСКИЙ РАЙОН</w:t>
            </w:r>
          </w:p>
          <w:p w:rsidR="000D7B81" w:rsidRDefault="0093168F">
            <w:pPr>
              <w:jc w:val="center"/>
            </w:pPr>
            <w:r>
              <w:rPr>
                <w:b/>
              </w:rPr>
              <w:t>РЕСПУБЛИКИ БАШКОРТОСТАН</w:t>
            </w:r>
            <w:r>
              <w:br w:type="page" w:clear="all"/>
            </w:r>
          </w:p>
        </w:tc>
      </w:tr>
      <w:tr w:rsidR="000D7B81">
        <w:trPr>
          <w:gridAfter w:val="1"/>
          <w:wAfter w:w="276" w:type="dxa"/>
          <w:trHeight w:val="15"/>
          <w:tblCellSpacing w:w="0" w:type="dxa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:rsidR="000D7B81" w:rsidRDefault="0093168F">
            <w:pPr>
              <w:jc w:val="center"/>
              <w:rPr>
                <w:b/>
              </w:rPr>
            </w:pPr>
            <w:r>
              <w:rPr>
                <w:b/>
              </w:rPr>
              <w:t xml:space="preserve">Ҡ А Р А Р                            </w:t>
            </w:r>
            <w:r>
              <w:rPr>
                <w:b/>
                <w:lang w:val="be-BY"/>
              </w:rPr>
              <w:t xml:space="preserve">       </w:t>
            </w:r>
            <w:r>
              <w:rPr>
                <w:b/>
              </w:rPr>
              <w:t xml:space="preserve">                                               Р Е Ш Е Н И Е</w:t>
            </w:r>
          </w:p>
        </w:tc>
      </w:tr>
    </w:tbl>
    <w:p w:rsidR="000D7B81" w:rsidRDefault="000D7B81">
      <w:pPr>
        <w:pStyle w:val="35"/>
        <w:jc w:val="center"/>
        <w:rPr>
          <w:color w:val="000000" w:themeColor="text1"/>
          <w:sz w:val="24"/>
          <w:szCs w:val="24"/>
        </w:rPr>
      </w:pPr>
    </w:p>
    <w:p w:rsidR="000D7B81" w:rsidRDefault="000D7B81">
      <w:pPr>
        <w:ind w:firstLine="709"/>
        <w:rPr>
          <w:b/>
          <w:color w:val="000000" w:themeColor="text1"/>
        </w:rPr>
      </w:pPr>
    </w:p>
    <w:p w:rsidR="000D7B81" w:rsidRDefault="000D7B81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D7B81" w:rsidRDefault="00931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2023 году</w:t>
      </w:r>
    </w:p>
    <w:p w:rsidR="000D7B81" w:rsidRDefault="000D7B81">
      <w:pPr>
        <w:jc w:val="center"/>
        <w:rPr>
          <w:sz w:val="28"/>
          <w:szCs w:val="28"/>
        </w:rPr>
      </w:pP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Заслушав и обсудив доклад главы сельского поселения Октябрьский сельсовет муниципального района Стерлитамакский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2023 году Совет сельского поселения Октябрьский сельсовет  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РЕШИЛ: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Доклад главы сельского поселения Октябрьский сельсовет Нестеренко А.А. принять к сведению (прилагается).</w:t>
      </w: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Работу Совета и администрации сельского поселения Октябрьский сельсовет признать    </w:t>
      </w:r>
      <w:r>
        <w:rPr>
          <w:b/>
          <w:sz w:val="28"/>
          <w:szCs w:val="28"/>
        </w:rPr>
        <w:t>удовлетворительной.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депутатам Совета сельского поселения Октябрьский сельсовет муниципального района Стерлитамакский район Республики Башкортостан принять меры по активизации своей деятельности в избирательных округах.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постоянных комиссий Совета сельского поселения и комиссий при администрации сельского поселения.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опубликовать в установленном порядке. </w:t>
      </w:r>
    </w:p>
    <w:p w:rsidR="000D7B81" w:rsidRDefault="000D7B81">
      <w:pPr>
        <w:rPr>
          <w:sz w:val="28"/>
          <w:szCs w:val="28"/>
        </w:rPr>
      </w:pPr>
    </w:p>
    <w:p w:rsidR="000D7B81" w:rsidRDefault="000D7B81">
      <w:pPr>
        <w:rPr>
          <w:sz w:val="28"/>
          <w:szCs w:val="28"/>
        </w:rPr>
      </w:pPr>
    </w:p>
    <w:p w:rsidR="000D7B81" w:rsidRDefault="000D7B81">
      <w:pPr>
        <w:rPr>
          <w:sz w:val="28"/>
          <w:szCs w:val="28"/>
        </w:rPr>
      </w:pPr>
    </w:p>
    <w:p w:rsidR="000D7B81" w:rsidRDefault="000D7B81">
      <w:pPr>
        <w:rPr>
          <w:sz w:val="28"/>
          <w:szCs w:val="28"/>
        </w:rPr>
      </w:pPr>
    </w:p>
    <w:p w:rsidR="000D7B81" w:rsidRDefault="009316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D7B81" w:rsidRDefault="0093168F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</w:t>
      </w:r>
    </w:p>
    <w:p w:rsidR="000D7B81" w:rsidRDefault="009316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D7B81" w:rsidRDefault="0093168F">
      <w:pPr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0D7B81" w:rsidRDefault="0093168F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А.А. Нестеренко</w:t>
      </w:r>
    </w:p>
    <w:p w:rsidR="000D7B81" w:rsidRDefault="000D7B81">
      <w:pPr>
        <w:tabs>
          <w:tab w:val="left" w:pos="1418"/>
        </w:tabs>
        <w:ind w:firstLine="709"/>
        <w:jc w:val="both"/>
        <w:rPr>
          <w:color w:val="000000" w:themeColor="text1"/>
        </w:rPr>
      </w:pPr>
    </w:p>
    <w:p w:rsidR="000D7B81" w:rsidRDefault="000D7B81">
      <w:pPr>
        <w:jc w:val="both"/>
        <w:rPr>
          <w:color w:val="000000" w:themeColor="text1"/>
        </w:rPr>
      </w:pPr>
    </w:p>
    <w:p w:rsidR="000D7B81" w:rsidRDefault="0093168F">
      <w:pPr>
        <w:jc w:val="both"/>
        <w:rPr>
          <w:color w:val="000000" w:themeColor="text1"/>
        </w:rPr>
      </w:pPr>
      <w:r>
        <w:rPr>
          <w:color w:val="000000" w:themeColor="text1"/>
        </w:rPr>
        <w:t>№ 3-31</w:t>
      </w:r>
    </w:p>
    <w:p w:rsidR="000D7B81" w:rsidRDefault="0093168F">
      <w:pPr>
        <w:jc w:val="both"/>
        <w:rPr>
          <w:color w:val="000000" w:themeColor="text1"/>
        </w:rPr>
      </w:pPr>
      <w:r>
        <w:rPr>
          <w:color w:val="000000" w:themeColor="text1"/>
        </w:rPr>
        <w:t>От  20.02.2024 год</w:t>
      </w:r>
    </w:p>
    <w:p w:rsidR="000D7B81" w:rsidRDefault="0093168F">
      <w:pPr>
        <w:ind w:left="63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0D7B81" w:rsidRDefault="0093168F">
      <w:pPr>
        <w:ind w:left="63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№ 3-31</w:t>
      </w:r>
    </w:p>
    <w:p w:rsidR="000D7B81" w:rsidRDefault="0093168F">
      <w:pPr>
        <w:ind w:left="63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20.02.2024г.</w:t>
      </w:r>
    </w:p>
    <w:p w:rsidR="000D7B81" w:rsidRDefault="000D7B81">
      <w:pPr>
        <w:jc w:val="both"/>
        <w:rPr>
          <w:color w:val="000000" w:themeColor="text1"/>
          <w:sz w:val="28"/>
          <w:szCs w:val="28"/>
        </w:rPr>
      </w:pPr>
    </w:p>
    <w:p w:rsidR="000D7B81" w:rsidRDefault="009316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сельского поселения о деятельности Совета и Администрации сельского поселения за 2023 год</w:t>
      </w:r>
    </w:p>
    <w:p w:rsidR="000D7B81" w:rsidRDefault="00931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Деятельность Совета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2023 году Совет сельского поселения Октябрьский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Основными направлениями деятельности депутатов Совета остаются: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в работе заседаний и постоянных комиссий Совета. 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Осуществление приема избирателей и непосредственная работа в депутатских округах.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принятых решений Совета. </w:t>
      </w:r>
    </w:p>
    <w:p w:rsidR="000D7B81" w:rsidRDefault="000D7B81">
      <w:pPr>
        <w:ind w:firstLine="567"/>
        <w:jc w:val="both"/>
        <w:rPr>
          <w:sz w:val="28"/>
          <w:szCs w:val="28"/>
        </w:rPr>
      </w:pP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Заседания Совета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проведено 7 заседаний Совета, на которых рассмотрено 44 вопроса.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вопросы: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сферы бюджетной политики; экономики, собственности; социальной сферы; земельных отношений; противодействия коррупции; другие вопросы.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проводились в открытой форме, работа Совета освещалась на официальном сайте сельского поселения и на информационных стендах.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депутатов охватывает и их участие в деятельности постоянных комиссий, от эффективности работы, которых в немалой степени зависит результативность реализации принятых Советом решений. В своих избирательных округах депутаты работают по обращениям (письменные, устные) избирателей; участвуют в проводимых на территории сельского </w:t>
      </w:r>
      <w:r>
        <w:rPr>
          <w:sz w:val="28"/>
          <w:szCs w:val="28"/>
        </w:rPr>
        <w:lastRenderedPageBreak/>
        <w:t>поселения мероприятиях, собраниях, сходах; проводят устные или письменные опросы в своих округах; взаимодействуют с администрацией сельского поселения;</w:t>
      </w:r>
    </w:p>
    <w:p w:rsidR="000D7B81" w:rsidRDefault="000D7B81">
      <w:pPr>
        <w:ind w:firstLine="567"/>
        <w:jc w:val="both"/>
        <w:rPr>
          <w:b/>
          <w:sz w:val="28"/>
          <w:szCs w:val="28"/>
        </w:rPr>
      </w:pP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Публичные слушания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2 публичных слушаний по следующим проектам наших решений: 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 проекту внесения изменений в Устав сельского поселения.</w:t>
      </w:r>
    </w:p>
    <w:p w:rsidR="000D7B81" w:rsidRDefault="009316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по </w:t>
      </w:r>
      <w:r>
        <w:rPr>
          <w:bCs/>
          <w:sz w:val="28"/>
          <w:szCs w:val="28"/>
        </w:rPr>
        <w:t>рассмотрению и утверждению проекта бюджета сельского поселения Октябрьский сельсовет муниципального района Стерлитамакский район Республики Башкортостан на 2024 год и на плановый период 2025 и 2026 годов.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0D7B81" w:rsidRDefault="000D7B81">
      <w:pPr>
        <w:ind w:firstLine="567"/>
        <w:jc w:val="both"/>
        <w:rPr>
          <w:b/>
          <w:sz w:val="28"/>
          <w:szCs w:val="28"/>
        </w:rPr>
      </w:pP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Деятельность Администрации СП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перед Администрацией сельского поселения стояло несколько ключевых задач, которые требовали максимального внимания: 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сохранение позитивной динамики в развитии реального сектора экономики, от чего зависит наполняемость бюджета,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качества и доступности муниципальных услуг,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рациональное использование бюджетных и внебюджетных средств, муниципального имущества и земельных ресурсов, 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социального, демографического и экономического развития нашего сельского поселения, это безусловное и четкое выполнение всех социальных обязательств и их индексация. 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главе угла нашей деятельности – повышение уровня и качества жизни сельчан. Это масштабная задача, которую мы решаем шаг за шагом</w:t>
      </w:r>
      <w:r>
        <w:rPr>
          <w:sz w:val="28"/>
          <w:szCs w:val="28"/>
        </w:rPr>
        <w:t xml:space="preserve">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</w:t>
      </w:r>
      <w:r>
        <w:rPr>
          <w:b/>
          <w:sz w:val="28"/>
          <w:szCs w:val="28"/>
        </w:rPr>
        <w:t>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</w:t>
      </w:r>
      <w:r>
        <w:rPr>
          <w:sz w:val="28"/>
          <w:szCs w:val="28"/>
        </w:rPr>
        <w:t>.</w:t>
      </w:r>
    </w:p>
    <w:p w:rsidR="000D7B81" w:rsidRDefault="000D7B81">
      <w:pPr>
        <w:ind w:left="927"/>
        <w:contextualSpacing/>
        <w:jc w:val="both"/>
        <w:rPr>
          <w:b/>
          <w:sz w:val="28"/>
          <w:szCs w:val="28"/>
        </w:rPr>
      </w:pPr>
    </w:p>
    <w:p w:rsidR="000D7B81" w:rsidRDefault="0093168F">
      <w:pPr>
        <w:ind w:left="567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Население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на 1 января 2024 года численность постоянного населения сельского поселения составляет 1851 человек, из них: граждан моложе трудоспособного возраста – 336 человек, трудоспособного возраста -1014 человек, старше трудоспособного возраста – 501 человек. 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Число родившихся за январь-декабрь 2023 года составляет -4 чел. Число умерших составило -20 человек. В течение 2023 года на территорию сельского поселения прибыло- 26 человек, выбыло -102 человек. </w:t>
      </w:r>
    </w:p>
    <w:p w:rsidR="000D7B81" w:rsidRDefault="000D7B81">
      <w:pPr>
        <w:jc w:val="both"/>
        <w:rPr>
          <w:b/>
          <w:sz w:val="28"/>
          <w:szCs w:val="28"/>
        </w:rPr>
      </w:pPr>
    </w:p>
    <w:p w:rsidR="000D7B81" w:rsidRDefault="00931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граждан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Башкортостан», решением Администрации сельского поселения от 06.05.2011г №11 «Об утверждении Положения об организации приема граждан, обеспечения своевременного и полного рассмотрения устных и письменных обращений».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2023 год в Администрацию поступило 7 - письменных обращений граждан, повторных- нет, поступивших через вышестоящие органы – 0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письменных обращений 100 % носят заявительный характер. 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2023 год главой сельского поселения на личном приеме было принято 63 граждан. 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граждан самая разнообразная.  Жители  обращались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охраны окружающей среды и связи. По большей части даны соответствующие разъяснения и приняты положительные решения. </w:t>
      </w:r>
    </w:p>
    <w:p w:rsidR="000D7B81" w:rsidRDefault="000D7B81">
      <w:pPr>
        <w:ind w:firstLine="426"/>
        <w:contextualSpacing/>
        <w:jc w:val="both"/>
        <w:rPr>
          <w:b/>
          <w:sz w:val="28"/>
          <w:szCs w:val="28"/>
        </w:rPr>
      </w:pPr>
    </w:p>
    <w:p w:rsidR="000D7B81" w:rsidRDefault="0093168F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документами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принято 47 постановлений, 45 распоряжений по основной деятельности, 26 распоряжений по личному составу.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уточнена номенклатура дел, составлены описи дел постоянного и временного хранения, подготовлено и передано на муниципальное хранение 15 единиц управленческой документации, сформировано 1 личное дело. </w:t>
      </w:r>
    </w:p>
    <w:p w:rsidR="000D7B81" w:rsidRDefault="000D7B81">
      <w:pPr>
        <w:ind w:firstLine="426"/>
        <w:contextualSpacing/>
        <w:jc w:val="both"/>
        <w:rPr>
          <w:sz w:val="28"/>
          <w:szCs w:val="28"/>
        </w:rPr>
      </w:pPr>
    </w:p>
    <w:p w:rsidR="000D7B81" w:rsidRDefault="0093168F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Нотариальные действия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Основами законодательства Российской Федерации о нотариате на глав сельских поселений и специально уполномоченное должностное лицо </w:t>
      </w:r>
      <w:r>
        <w:rPr>
          <w:sz w:val="28"/>
          <w:szCs w:val="28"/>
        </w:rPr>
        <w:lastRenderedPageBreak/>
        <w:t>сельского поселения возложена обязанность по совершению нотариальных действий.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совершено -26 нотариальных действий, из них: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удостоверено доверенностей – 25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отказ от наследства - 1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-верности копий -0</w:t>
      </w:r>
    </w:p>
    <w:p w:rsidR="000D7B81" w:rsidRDefault="0093168F">
      <w:pPr>
        <w:ind w:firstLine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Всего взыскано государственной пошлины - 6000 рублей</w:t>
      </w:r>
      <w:r>
        <w:rPr>
          <w:color w:val="FF0000"/>
          <w:sz w:val="28"/>
          <w:szCs w:val="28"/>
        </w:rPr>
        <w:t>.</w:t>
      </w:r>
    </w:p>
    <w:p w:rsidR="000D7B81" w:rsidRDefault="000D7B81">
      <w:pPr>
        <w:ind w:firstLine="426"/>
        <w:contextualSpacing/>
        <w:jc w:val="both"/>
        <w:rPr>
          <w:sz w:val="28"/>
          <w:szCs w:val="28"/>
        </w:rPr>
      </w:pPr>
    </w:p>
    <w:p w:rsidR="000D7B81" w:rsidRDefault="0093168F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противодействию коррупции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Октябрьский сельсовет муниципального района Стерлитамакский район Республики Башкортостан.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 Администрацией сельского поселения проводятся следующие мероприятия:</w:t>
      </w:r>
    </w:p>
    <w:p w:rsidR="000D7B81" w:rsidRDefault="0093168F">
      <w:pPr>
        <w:numPr>
          <w:ilvl w:val="0"/>
          <w:numId w:val="9"/>
        </w:numPr>
        <w:spacing w:line="25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антикоррупционной экспертизы нормативных правовых актов и проектов нормативных правовых актов Администрации и Совета;</w:t>
      </w:r>
    </w:p>
    <w:p w:rsidR="000D7B81" w:rsidRDefault="0093168F">
      <w:pPr>
        <w:numPr>
          <w:ilvl w:val="0"/>
          <w:numId w:val="9"/>
        </w:numPr>
        <w:spacing w:after="160" w:line="25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 </w:t>
      </w:r>
    </w:p>
    <w:p w:rsidR="000D7B81" w:rsidRDefault="0093168F">
      <w:pPr>
        <w:numPr>
          <w:ilvl w:val="0"/>
          <w:numId w:val="9"/>
        </w:numPr>
        <w:spacing w:after="160" w:line="25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0D7B81" w:rsidRDefault="0093168F">
      <w:pPr>
        <w:numPr>
          <w:ilvl w:val="0"/>
          <w:numId w:val="9"/>
        </w:numPr>
        <w:spacing w:after="160" w:line="25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D7B81" w:rsidRDefault="0093168F">
      <w:pPr>
        <w:numPr>
          <w:ilvl w:val="0"/>
          <w:numId w:val="9"/>
        </w:numPr>
        <w:spacing w:after="160" w:line="25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проверок, представленных кандидатами на должности в Администрации сельского поселения сведений о судимости и др.</w:t>
      </w:r>
    </w:p>
    <w:p w:rsidR="000D7B81" w:rsidRDefault="0093168F">
      <w:pPr>
        <w:ind w:firstLine="567"/>
        <w:jc w:val="both"/>
        <w:rPr>
          <w:rFonts w:eastAsiaTheme="minorHAnsi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:rsidR="000D7B81" w:rsidRDefault="000D7B81">
      <w:pPr>
        <w:ind w:firstLine="426"/>
        <w:contextualSpacing/>
        <w:jc w:val="both"/>
        <w:rPr>
          <w:b/>
          <w:sz w:val="28"/>
          <w:szCs w:val="28"/>
        </w:rPr>
      </w:pPr>
    </w:p>
    <w:p w:rsidR="000D7B81" w:rsidRDefault="0093168F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деятельность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направлением информационно-разъяснительной работы с населением является проведение собраний и сходов граждан. В 2023 году было проведено 12 собраний по следующим вопросам: Благоустройство территорий, организации первичных мер пожарной безопасности, организации пастьбы частного скота, по обсуждению реформы обращения с твердыми коммунальными отходами, по незаконным постройкам, по борьбе с незаконным оборотом спиртосодержащей продукции. 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устойчиво функционирует официальный сайт сельского поселения, страницы ВК, Одноклассники, Телеграмм. Средняя посещаемость за прошедший год 1621 официального сайта, Страницы ВК составила 16078, Одноклассники 9637 посещений.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Интернет. Были проведены работы по технической модернизации существующих разделов сайта и создание новых, разработана версия для слабовидящих. В социальных сетях зарегистрирована наша группа сельское поселение Октябрьский сельсовет, где ежедневно размещается новостная информация, проводится опрос по необходимым вопросам, размещаются объявления.</w:t>
      </w:r>
    </w:p>
    <w:p w:rsidR="000D7B81" w:rsidRDefault="000D7B81">
      <w:pPr>
        <w:ind w:firstLine="426"/>
        <w:contextualSpacing/>
        <w:jc w:val="both"/>
        <w:rPr>
          <w:sz w:val="28"/>
          <w:szCs w:val="28"/>
        </w:rPr>
      </w:pPr>
    </w:p>
    <w:p w:rsidR="000D7B81" w:rsidRDefault="0093168F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контрольно-надзорными органами, судопроизводство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сельского поселения постоянно проверяют ОМВД, ОГИБДД, МЧС, Роспотребнадзор, ФАС, Россельхознадзор, Росприроднадзор и др. Чаще всего проверку проводит прокуратура Стерлитамакского района.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 прокуратуру направляются на экспертизу все проекты наших правовых актов, а также принятые решения за 2023 год поступило – 5 протестов, 5 представлений прокуратуры, запросов ОМВД -17.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отношении администрации сельского поселения провёл проверку пожарный надзор.</w:t>
      </w:r>
    </w:p>
    <w:p w:rsidR="000D7B81" w:rsidRDefault="0093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на должностных лиц штрафа не наложено.</w:t>
      </w:r>
    </w:p>
    <w:p w:rsidR="000D7B81" w:rsidRDefault="000D7B81">
      <w:pPr>
        <w:ind w:firstLine="567"/>
        <w:jc w:val="both"/>
        <w:rPr>
          <w:sz w:val="28"/>
          <w:szCs w:val="28"/>
        </w:rPr>
      </w:pP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неблагополучными семьями</w:t>
      </w:r>
    </w:p>
    <w:p w:rsidR="000D7B81" w:rsidRDefault="0093168F">
      <w:pPr>
        <w:contextualSpacing/>
        <w:jc w:val="both"/>
        <w:rPr>
          <w:color w:val="A53010"/>
          <w:sz w:val="28"/>
          <w:szCs w:val="28"/>
        </w:rPr>
      </w:pPr>
      <w:r>
        <w:rPr>
          <w:rFonts w:eastAsiaTheme="minorEastAsia"/>
          <w:bCs/>
          <w:color w:val="404040" w:themeColor="text1" w:themeTint="BF"/>
          <w:sz w:val="28"/>
          <w:szCs w:val="28"/>
        </w:rPr>
        <w:t>Численность детей в сельском поселении от рождения до 18 лет по состоянию на 1 января 2023 года – 337 человек. На учете в администрации сельского поселения в период 2023 года состояло 3 несовершеннолетних ребенка.</w:t>
      </w:r>
    </w:p>
    <w:p w:rsidR="000D7B81" w:rsidRDefault="0093168F">
      <w:pPr>
        <w:ind w:firstLine="360"/>
        <w:contextualSpacing/>
        <w:jc w:val="both"/>
        <w:rPr>
          <w:color w:val="A53010"/>
          <w:sz w:val="28"/>
          <w:szCs w:val="28"/>
        </w:rPr>
      </w:pPr>
      <w:r>
        <w:rPr>
          <w:rFonts w:eastAsiaTheme="minorEastAsia"/>
          <w:bCs/>
          <w:color w:val="404040" w:themeColor="text1" w:themeTint="BF"/>
          <w:sz w:val="28"/>
          <w:szCs w:val="28"/>
        </w:rPr>
        <w:t>За отчетный период было осуществлено более 50 выездов в неблагополучные семьи, в которых воспитывается 14 несовершеннолетних детей, из них 5 – многодетных семей.</w:t>
      </w:r>
    </w:p>
    <w:p w:rsidR="000D7B81" w:rsidRDefault="0093168F">
      <w:pPr>
        <w:contextualSpacing/>
        <w:jc w:val="both"/>
        <w:rPr>
          <w:color w:val="A53010"/>
          <w:sz w:val="28"/>
          <w:szCs w:val="28"/>
        </w:rPr>
      </w:pPr>
      <w:r>
        <w:rPr>
          <w:rFonts w:eastAsiaTheme="minorEastAsia"/>
          <w:bCs/>
          <w:color w:val="404040" w:themeColor="text1" w:themeTint="BF"/>
          <w:sz w:val="28"/>
          <w:szCs w:val="28"/>
        </w:rPr>
        <w:lastRenderedPageBreak/>
        <w:t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 направляется в Комиссию по делам несовершеннолетних и защите их прав Администрации района. На профилактическом учете в Комиссии из нашего сельского поселения состоят 4 неблагополучных семей. В 2023 году рассмотрено 12 административных материалов, 5 родителя были привлечены к административной ответственности по ч.1 ст.5.35 КоАП РФ за ненадлежащее исполнение родительских обязанностей и (или) нарушение прав и интересов несовершеннолетних.</w:t>
      </w:r>
    </w:p>
    <w:p w:rsidR="000D7B81" w:rsidRDefault="0093168F">
      <w:pPr>
        <w:contextualSpacing/>
        <w:jc w:val="both"/>
        <w:rPr>
          <w:color w:val="A53010"/>
          <w:sz w:val="28"/>
          <w:szCs w:val="28"/>
        </w:rPr>
      </w:pPr>
      <w:r>
        <w:rPr>
          <w:rFonts w:eastAsiaTheme="minorEastAsia"/>
          <w:bCs/>
          <w:color w:val="404040" w:themeColor="text1" w:themeTint="BF"/>
          <w:sz w:val="28"/>
          <w:szCs w:val="28"/>
        </w:rPr>
        <w:t xml:space="preserve"> Большую помощь в работе с неблагополучными семьями оказывают социальные педагоги и классные руководители МОБУ СОШ с. Октябрьское, депутаты и старосты, тесная связь налажена с   инспектором ПДН.</w:t>
      </w:r>
    </w:p>
    <w:p w:rsidR="000D7B81" w:rsidRDefault="000D7B81">
      <w:pPr>
        <w:ind w:firstLine="426"/>
        <w:contextualSpacing/>
        <w:jc w:val="both"/>
        <w:rPr>
          <w:sz w:val="28"/>
          <w:szCs w:val="28"/>
        </w:rPr>
      </w:pPr>
    </w:p>
    <w:p w:rsidR="000D7B81" w:rsidRDefault="0093168F">
      <w:pPr>
        <w:ind w:firstLine="426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ЧС, воинский учет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 на территории сельского поселения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</w:t>
      </w:r>
    </w:p>
    <w:p w:rsidR="000D7B81" w:rsidRDefault="009316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0D7B81" w:rsidRDefault="009316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воинском учете состоит 406 человек, в том числе:</w:t>
      </w:r>
    </w:p>
    <w:p w:rsidR="000D7B81" w:rsidRDefault="009316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офицеров –9,</w:t>
      </w:r>
    </w:p>
    <w:p w:rsidR="000D7B81" w:rsidRDefault="009316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прапорщиков, сержантов и солдат – 363,</w:t>
      </w:r>
    </w:p>
    <w:p w:rsidR="000D7B81" w:rsidRDefault="009316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призывников -34.</w:t>
      </w:r>
    </w:p>
    <w:p w:rsidR="000D7B81" w:rsidRDefault="009316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Участников СВО – 22, (2 из них погибших).</w:t>
      </w:r>
    </w:p>
    <w:p w:rsidR="000D7B81" w:rsidRDefault="000D7B81">
      <w:pPr>
        <w:jc w:val="both"/>
        <w:rPr>
          <w:b/>
          <w:color w:val="000000" w:themeColor="text1"/>
          <w:sz w:val="28"/>
          <w:szCs w:val="28"/>
        </w:rPr>
      </w:pP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</w:t>
      </w:r>
    </w:p>
    <w:p w:rsidR="000D7B81" w:rsidRDefault="009316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На территории сельского поселения постоянно проводятся профилактические рейды по соблюдению мер пожарной безопасности </w:t>
      </w:r>
      <w:r>
        <w:rPr>
          <w:rFonts w:eastAsia="Calibri"/>
          <w:sz w:val="28"/>
          <w:szCs w:val="28"/>
          <w:lang w:eastAsia="en-US"/>
        </w:rPr>
        <w:t xml:space="preserve">(с вручением памяток </w:t>
      </w:r>
      <w:r>
        <w:rPr>
          <w:sz w:val="28"/>
          <w:szCs w:val="28"/>
          <w:lang w:eastAsia="en-US"/>
        </w:rPr>
        <w:t>и проведения инструктажа по пожарной безопасности под роспись</w:t>
      </w:r>
      <w:r>
        <w:rPr>
          <w:rFonts w:eastAsia="Calibri"/>
          <w:sz w:val="28"/>
          <w:szCs w:val="28"/>
          <w:lang w:eastAsia="en-US"/>
        </w:rPr>
        <w:t xml:space="preserve">). </w:t>
      </w:r>
      <w:r>
        <w:rPr>
          <w:sz w:val="28"/>
          <w:szCs w:val="28"/>
          <w:lang w:eastAsia="en-US"/>
        </w:rPr>
        <w:t xml:space="preserve">На особом контроле многодетные семьи, семьи, находящиеся в социально-опасном положении, одинокие престарелые граждане. 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Активно идет работа по установке автономных пожарных извещателей бесплатно категориям граждан: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многодетным семьям»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-семьям ведущих аморальный образ жизни;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гражданам 55+ одиноко проживающим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-детям войны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-ветеранам боевых действий.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семьям участникам СВО</w:t>
      </w:r>
    </w:p>
    <w:p w:rsidR="000D7B81" w:rsidRDefault="0093168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установлено 459 пожарных извещателя.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посещено 302 домовладение, из них одиноких престарелых граждан – 35; многодетных семей – 23, неблагополучных граждан - 17; с печным отоплением -3, отключен газ – 1 семья, из категории +55  150 семей, вручено памяток  – 302; 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 стендах в населенных пунктах, на официальном сайте сельского поселения, социальных сетях размещается   обучающая информация по пожарной безопасности, листовки о действиях в случае возникновения пожара, телефоны специальных служб. В четырех населенных пунктах, где имеется водопровод установлены пожарные гидранты.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Подъездные пути к сетям наружного противопожарного оборудования своевременно очищаются.  </w:t>
      </w:r>
      <w:r>
        <w:rPr>
          <w:color w:val="000000" w:themeColor="text1"/>
          <w:sz w:val="28"/>
          <w:szCs w:val="28"/>
        </w:rPr>
        <w:t xml:space="preserve">Установлены указатели о местонахождении ПГ. </w:t>
      </w:r>
      <w:r>
        <w:rPr>
          <w:sz w:val="28"/>
          <w:szCs w:val="28"/>
        </w:rPr>
        <w:t xml:space="preserve">Дважды в год проводится проверка технического состояния пожарных гидрантов специализированными организациями. </w:t>
      </w:r>
    </w:p>
    <w:p w:rsidR="000D7B81" w:rsidRDefault="000D7B81">
      <w:pPr>
        <w:ind w:firstLine="567"/>
        <w:jc w:val="both"/>
        <w:rPr>
          <w:b/>
          <w:sz w:val="28"/>
          <w:szCs w:val="28"/>
        </w:rPr>
      </w:pPr>
    </w:p>
    <w:p w:rsidR="000D7B81" w:rsidRDefault="009316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0D7B81" w:rsidRDefault="0093168F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ИСПОЛНЕНИЯ БЮДЖЕТА </w:t>
      </w:r>
    </w:p>
    <w:p w:rsidR="000D7B81" w:rsidRDefault="0093168F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bookmarkStart w:id="1" w:name="_Hlk93300794"/>
      <w:r>
        <w:rPr>
          <w:i/>
          <w:sz w:val="28"/>
          <w:szCs w:val="28"/>
        </w:rPr>
        <w:t>Бюджет Администрации сельского поселения Октябрьский сельсовет МР Стерлитамакский район РБ на 2023 год утвержден в сумме 10749,05 тыс.руб  на  первоочередные  и социально значимые расходы.</w:t>
      </w:r>
    </w:p>
    <w:p w:rsidR="000D7B81" w:rsidRDefault="0093168F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Исполнение за 12 месяцев с уточнением составило:</w:t>
      </w:r>
    </w:p>
    <w:p w:rsidR="000D7B81" w:rsidRDefault="0093168F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доходной части 98,2 % при плане 22124,67 тыс. рублей, исполнено 21727,38 тыс.  рублей, из них </w:t>
      </w:r>
      <w:r>
        <w:rPr>
          <w:b/>
          <w:i/>
          <w:sz w:val="28"/>
          <w:szCs w:val="28"/>
        </w:rPr>
        <w:t>СОБСТВЕННЫЕ ДОХОДЫ</w:t>
      </w:r>
      <w:r>
        <w:rPr>
          <w:i/>
          <w:sz w:val="28"/>
          <w:szCs w:val="28"/>
        </w:rPr>
        <w:t xml:space="preserve"> выполнены в сумме 826,88 тыс. рублей., что составляет 3,8 % от общего объема доходов.</w:t>
      </w:r>
      <w:bookmarkEnd w:id="1"/>
    </w:p>
    <w:p w:rsidR="000D7B81" w:rsidRDefault="0093168F">
      <w:pPr>
        <w:ind w:firstLine="708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ДОХОДЫ  бюджета поселения (в руб.)</w:t>
      </w:r>
      <w:r>
        <w:rPr>
          <w:i/>
          <w:sz w:val="28"/>
          <w:szCs w:val="28"/>
          <w:u w:val="single"/>
        </w:rPr>
        <w:fldChar w:fldCharType="begin"/>
      </w:r>
      <w:r>
        <w:rPr>
          <w:i/>
          <w:sz w:val="28"/>
          <w:szCs w:val="28"/>
          <w:u w:val="single"/>
        </w:rPr>
        <w:instrText xml:space="preserve"> LINK Excel.Sheet.8 "\\\\192.168.1.20\\d\\АНАЛИЗ\\Анализ 2016г\\расшиф. Бурик на 23.11.16.xls" ашк!R2C1:R21C7 \a \f 4 \h  \* MERGEFORMAT </w:instrText>
      </w:r>
      <w:r>
        <w:rPr>
          <w:sz w:val="20"/>
          <w:szCs w:val="20"/>
        </w:rPr>
        <w:fldChar w:fldCharType="separate"/>
      </w:r>
    </w:p>
    <w:p w:rsidR="000D7B81" w:rsidRDefault="0093168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fldChar w:fldCharType="end"/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707"/>
        <w:gridCol w:w="2109"/>
        <w:gridCol w:w="899"/>
        <w:gridCol w:w="1105"/>
        <w:gridCol w:w="1134"/>
      </w:tblGrid>
      <w:tr w:rsidR="000D7B81">
        <w:trPr>
          <w:trHeight w:val="79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89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0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22 124 674,99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21 727 378,41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397 296,58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1 116 844,01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826 882,65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289 961,36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188 840,88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188 840,88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112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179 204,90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13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179 194,81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13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112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13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15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9 730,42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90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9 734,60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90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-4,18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90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546 986,32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214 013,68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208 051,44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1 948,56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208 051,44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1 948,56</w:t>
            </w:r>
          </w:p>
        </w:tc>
      </w:tr>
      <w:tr w:rsidR="000D7B81">
        <w:trPr>
          <w:trHeight w:val="90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208 051,44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338 934,88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212 065,12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-139 440,55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-139 440,55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-139 440,55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478 375,43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72 624,57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478 375,43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72 624,57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478 375,43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D7B81">
        <w:trPr>
          <w:trHeight w:val="112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144 244,01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40 641,00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103 603,01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144 244,01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40 641,00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103 603,01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144 244,01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40 641,00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103 603,01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144 244,01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40 641,00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103 603,01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4 112,45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4 112,45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90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4 112,45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000 11610032100000140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4 112,45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«Наказы избирателей»)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000 11715030103001150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«Наказы избирателей»)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000 11715030103002150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«Наказы избирателей»)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000 11715030104001150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21 007 830,98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20 900 495,76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107 335,22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21 007 830,98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20 888 495,76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119 335,22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9 277 559,24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9 277 559,24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9 277 559,24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9 277 559,24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9 277 559,24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9 277 559,24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11 595 871,74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11 476 536,52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119 335,22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1 017 387,31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898 052,09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119 335,22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1 017 387,31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898 052,09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119 335,22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10 578 484,43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10 578 484,43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10 578 484,43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10 578 484,43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000 20249999107201150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711 800,00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711 800,00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000 20249999107216150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900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000 20249999107404150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4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000 20705030106100150</w:t>
            </w:r>
          </w:p>
        </w:tc>
        <w:tc>
          <w:tcPr>
            <w:tcW w:w="8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D7B81" w:rsidRDefault="000D7B81">
      <w:pPr>
        <w:rPr>
          <w:i/>
          <w:sz w:val="28"/>
          <w:szCs w:val="28"/>
          <w:u w:val="single"/>
        </w:rPr>
      </w:pPr>
    </w:p>
    <w:p w:rsidR="000D7B81" w:rsidRDefault="009316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  <w:u w:val="single"/>
        </w:rPr>
        <w:t>Расходная часть</w:t>
      </w:r>
      <w:r>
        <w:rPr>
          <w:i/>
          <w:sz w:val="28"/>
          <w:szCs w:val="28"/>
        </w:rPr>
        <w:t xml:space="preserve"> бюджета поселения в общем исполнена в сумме 21517,84 тыс. руб. т.е. на 96,4%.</w:t>
      </w:r>
    </w:p>
    <w:p w:rsidR="000D7B81" w:rsidRDefault="000D7B81">
      <w:pPr>
        <w:jc w:val="both"/>
        <w:rPr>
          <w:i/>
          <w:sz w:val="28"/>
          <w:szCs w:val="28"/>
        </w:rPr>
      </w:pPr>
    </w:p>
    <w:p w:rsidR="000D7B81" w:rsidRDefault="009316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РАСХОДЫ бюджета поселения (в руб.)</w:t>
      </w:r>
      <w:r>
        <w:rPr>
          <w:i/>
          <w:sz w:val="28"/>
          <w:szCs w:val="28"/>
        </w:rPr>
        <w:t xml:space="preserve">  </w:t>
      </w:r>
    </w:p>
    <w:p w:rsidR="000D7B81" w:rsidRDefault="000D7B81">
      <w:pPr>
        <w:jc w:val="center"/>
        <w:rPr>
          <w:i/>
          <w:sz w:val="28"/>
          <w:szCs w:val="28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3147"/>
        <w:gridCol w:w="707"/>
        <w:gridCol w:w="1970"/>
        <w:gridCol w:w="1387"/>
        <w:gridCol w:w="1035"/>
        <w:gridCol w:w="1417"/>
      </w:tblGrid>
      <w:tr w:rsidR="000D7B81">
        <w:trPr>
          <w:trHeight w:val="79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22 318 840,94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21 517 838,08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801 002,86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4 626 865,61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4 432 186,80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194 678,81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000 0102 2210102030 000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000 0102 2210102030 100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000 0102 2210102030 120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1 634 682,29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000 0102 2210102030 121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1 298 100,16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1 298 100,16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000 0102 2210102030 129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336 582,13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336 582,13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2 437 718,05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2 316 905,76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2 437 718,05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2 316 905,76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2 437 718,05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2 316 905,76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2 437 718,05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2 316 905,76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2 437 718,05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2 316 905,76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000 0104 2210202040 100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1 801 399,49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1 801 399,49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000 0104 2210202040 120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1 801 399,49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1 801 399,49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000 0104 2210202040 121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1 431 463,72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1 431 463,72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000 0104 2210202040 129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369 935,77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369 935,77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608 803,56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487 991,27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608 803,56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487 991,27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120 812,29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000 0104 2210202040 242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52 920,00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33 720,00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555 883,56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454 271,27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101 612,29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000 0104 2210202040 800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27 515,00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27 515,00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000 0104 2210202040 850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27 515,00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27 515,00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000 0104 2210202040 852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27 515,00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27 515,00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000 0111 9990000000 000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000 0111 9999900000 000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000 0111 9999907500 000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000 0111 9999907500 800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000 0111 9999907500 870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549 465,27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480 598,75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68 866,52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549 465,27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480 598,75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68 866,52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549 465,27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480 598,75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68 866,52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549 465,27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480 598,75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68 866,52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000 0113 9999909020 000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24 044,00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000 0113 9999909020 200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24 044,00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000 0113 9999909020 240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24 044,00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000 0113 9999909020 244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24 044,00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000 0113 9999909040 000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494 396,92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449 574,40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44 822,52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000 0113 9999909040 200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494 396,92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449 574,40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44 822,52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000 0113 9999909040 240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494 396,92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449 574,40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44 822,52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000 0113 9999909040 247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494 396,92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449 574,40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44 822,52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000 0113 9999992360 000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000 0113 9999992360 800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000 0113 9999992360 830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000 0113 9999992360 831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24 168,35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000 0203 2210300000 000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000 0203 2210351180 000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000 0203 2210351180 100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000 0203 2210351180 120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000 0203 2210351180 121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000 0203 2210351180 129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000 0310 2110124300 000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000 0310 2110124300 200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000 0310 2110124300 240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000 0310 2110124300 244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1 276 214,78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10 423 921,43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10 319 421,43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10 361 623,43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10 257 123,43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10 361 623,43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10 257 123,43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10 361 623,43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10 257 123,43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10 361 623,43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10 257 123,43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000 0409 1910103150 000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994 939,00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890 439,00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000 0409 1910103150 200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994 939,00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890 439,00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000 0409 1910103150 240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994 939,00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890 439,00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000 0409 1910103150 244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994 939,00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890 439,00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19101S2160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19101S2160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19101S2160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19101S2160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9 366 684,43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000 0412 1110103330 000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000 0412 1110103330 200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000 0412 1110103330 240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000 0412 1110103330 244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5 857 439,12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5 355 615,07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501 824,05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000 0501 1110103610 000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000 0501 1110103610 200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000 0501 1110103610 240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000 0501 1110103610 244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158 293,47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10 506,53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000 0502 1110103560 000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000 0502 1110103560 200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000 0502 1110103560 240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000 0502 1110103560 244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19 835,00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5 668 804,12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5 177 486,60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5 168 804,12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4 677 486,60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5 168 804,12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4 677 486,60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4 417 004,12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3 925 686,60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4 417 004,12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3 925 686,60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4 414 312,97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3 922 995,45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4 414 312,97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3 922 995,45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491 317,52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2 184 729,87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1 834 548,83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350 181,04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000 0503 1110106050 247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2 229 583,10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2 088 446,62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141 136,48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000 0503 1110106050 800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2 691,15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2 691,15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000 0503 1110106050 850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2 691,15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2 691,15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000 0503 1110106050 851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1 191,15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1 191,15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000 0503 1110106050 852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и развитие инфраструктуры на территории муниципального района Стерлитамакский район Республики Башкортостан»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000 0503 1110300000 000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11103S2010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11103S2010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11103S2010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11103S2010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сельсоветах муниципального района Стерлитамакский район Республики Башкортостан на 2018-2022 годы»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000 0503 2300000000 000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поселений"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000 0503 2350000000 000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благоустройство территорий населенных пунктов, коммунальное хозяйство, обеспечение мер пожарной безопасности и охране окружающей среды в границах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000 0503 2350100000 000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67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000 0503 2350174040 000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000 0503 2350174040 200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450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000 0503 2350174040 240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000 0503 2350174040 244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7B81">
        <w:trPr>
          <w:trHeight w:val="255"/>
        </w:trPr>
        <w:tc>
          <w:tcPr>
            <w:tcW w:w="337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-194 165,95</w:t>
            </w:r>
          </w:p>
        </w:tc>
        <w:tc>
          <w:tcPr>
            <w:tcW w:w="10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209 540,33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B81" w:rsidRDefault="009316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D7B81" w:rsidRDefault="000D7B81">
      <w:pPr>
        <w:rPr>
          <w:i/>
          <w:sz w:val="28"/>
          <w:szCs w:val="28"/>
        </w:rPr>
      </w:pPr>
    </w:p>
    <w:p w:rsidR="000D7B81" w:rsidRDefault="009316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 разрезе назначений платежа расходы произведены на (руб):</w:t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6970"/>
        <w:gridCol w:w="1163"/>
        <w:gridCol w:w="1575"/>
        <w:gridCol w:w="272"/>
      </w:tblGrid>
      <w:tr w:rsidR="000D7B81">
        <w:trPr>
          <w:trHeight w:val="52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РБ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265442,79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9 226 184,14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17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автодороги д.Веселое, ул.Мира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38 062,34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2 499 426,40(дорож)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140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 автодор д.Веселое ул.Луговая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31 735,23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2 083 946,77 (дорож)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cs="Calibri"/>
              </w:rPr>
            </w:pPr>
          </w:p>
        </w:tc>
      </w:tr>
      <w:tr w:rsidR="000D7B81">
        <w:trPr>
          <w:trHeight w:val="140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 автодор с.Октябр ул.Весенняя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47 022,62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3 087 818,39 (дорож)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cs="Calibri"/>
              </w:rPr>
            </w:pPr>
          </w:p>
        </w:tc>
      </w:tr>
      <w:tr w:rsidR="000D7B81">
        <w:trPr>
          <w:trHeight w:val="140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ул.Заречная от д.1 до д.9 в д.Кононовский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8 957,41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588 202,99 (дорож)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cs="Calibri"/>
              </w:rPr>
            </w:pPr>
          </w:p>
        </w:tc>
      </w:tr>
      <w:tr w:rsidR="000D7B81">
        <w:trPr>
          <w:trHeight w:val="140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 Степная д.1-д.9 д.Южный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14 722,69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966 789,59 (дорож)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cs="Calibri"/>
              </w:rPr>
            </w:pPr>
          </w:p>
        </w:tc>
      </w:tr>
      <w:tr w:rsidR="000D7B81">
        <w:trPr>
          <w:trHeight w:val="24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Земельно-кадастровые расходы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62 298,00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32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28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внесения изменений в Правила землепользования  и застройки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481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 раб по подг тех план для внес изм в сущ объек кап стр сОктяб улВесен дВесел улМира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62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межеванию и постановке на кадастровый учет земельных участков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пожарной охраны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1 272 589,78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890439,00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67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 чистоте (снег, мусор, ГПХ)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841 090,00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автогрейдера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Приобретение основных средств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227179,00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438000,00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0D7B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0D7B8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оборудование (каскад турников,тренажер), скамья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 (през)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 и устан спорт оборуд для детской площадки с. Октябрьское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238 000,00 (реал.дела)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видеонаблюдения в сборе для детской площадки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42 033,00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0D7B8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Ель искуственная Клеопатра 500 см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B81" w:rsidRDefault="000D7B8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54 607,60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0D7B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cs="Calibri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материалы 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300 253,80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хозтовары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21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автозапчасти, электротовары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122 240,00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5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баннеров ,значки, таблички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71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канцтовары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55104,00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Асфальтная крошка, белый песок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393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ГСМ и дизтопливо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262 318,03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52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 чистоте по благоустройству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374 008,99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ком. услуги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2 546 785,40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2 088 446,62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8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в здании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449 574,40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6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4 800,96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0D7B81" w:rsidRDefault="0093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7B81">
        <w:trPr>
          <w:trHeight w:val="26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3 963,42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76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7B81" w:rsidRDefault="009316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за кап ремонт собств. помещения 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158 293,47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64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323636,60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676500,00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70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детской площадки в с.Октябрьское МР Стерлитамакский район РБ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300000,00(през)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92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площадки с резиновым покрытием в с.Октябрьское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376 500,00 (реал.дела)</w:t>
            </w: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292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0D7B8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0D7B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0D7B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6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работ по установке цифрового видеонаблюдения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20010,00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0D7B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81">
        <w:trPr>
          <w:trHeight w:val="68"/>
        </w:trPr>
        <w:tc>
          <w:tcPr>
            <w:tcW w:w="69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 работ по сносу (демонтажу) объекта капит строител,  д. Северная, ул. Московская, д. 5</w:t>
            </w:r>
          </w:p>
        </w:tc>
        <w:tc>
          <w:tcPr>
            <w:tcW w:w="11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93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101 413,53</w:t>
            </w:r>
          </w:p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81" w:rsidRDefault="000D7B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D7B81" w:rsidRDefault="000D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B81" w:rsidRDefault="000D7B81">
      <w:pPr>
        <w:rPr>
          <w:i/>
          <w:sz w:val="28"/>
          <w:szCs w:val="28"/>
        </w:rPr>
      </w:pPr>
    </w:p>
    <w:p w:rsidR="000D7B81" w:rsidRDefault="009316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Кредиторская задолженность на конец года составила 64960,44  руб.</w:t>
      </w:r>
    </w:p>
    <w:p w:rsidR="000D7B81" w:rsidRDefault="000D7B81">
      <w:pPr>
        <w:jc w:val="both"/>
        <w:rPr>
          <w:b/>
          <w:sz w:val="28"/>
          <w:szCs w:val="28"/>
        </w:rPr>
      </w:pPr>
    </w:p>
    <w:p w:rsidR="000D7B81" w:rsidRDefault="000D7B81">
      <w:pPr>
        <w:jc w:val="both"/>
        <w:rPr>
          <w:b/>
          <w:sz w:val="28"/>
          <w:szCs w:val="28"/>
        </w:rPr>
      </w:pPr>
    </w:p>
    <w:p w:rsidR="000D7B81" w:rsidRDefault="0093168F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:rsidR="000D7B81" w:rsidRDefault="000D7B81">
      <w:pPr>
        <w:ind w:left="567"/>
        <w:contextualSpacing/>
        <w:jc w:val="both"/>
        <w:rPr>
          <w:b/>
          <w:sz w:val="28"/>
          <w:szCs w:val="28"/>
        </w:rPr>
      </w:pP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функционируют одно крупное сельскохозяйственное предприятие ООО АП им Калинина, более 757 личных подсобных хозяйств граждан. По состоянию на 1 января 2023 года на территории сельского поселения зарегистрировано и действует 11 субъектов предпринимательства: </w:t>
      </w:r>
    </w:p>
    <w:p w:rsidR="000D7B81" w:rsidRDefault="0093168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Торговля-3- магазина, 7-киосков, 1-шиномонтажка,1 парикмахерская</w:t>
      </w:r>
    </w:p>
    <w:p w:rsidR="000D7B81" w:rsidRDefault="000D7B81">
      <w:pPr>
        <w:jc w:val="both"/>
        <w:rPr>
          <w:b/>
          <w:color w:val="FF0000"/>
          <w:sz w:val="28"/>
          <w:szCs w:val="28"/>
        </w:rPr>
      </w:pPr>
    </w:p>
    <w:p w:rsidR="000D7B81" w:rsidRDefault="0093168F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Жилищно-коммунальное хозяйство </w:t>
      </w:r>
    </w:p>
    <w:p w:rsidR="000D7B81" w:rsidRDefault="009316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 жилищный фонд в сельском поселении составляет 52,6 тыс. кв. метров, в том числе в многоквартирных домах – 5,5 тыс. кв. метров. Число многоквартирных домов, имеющих право выбора способа управления –8. Все выбрали непосредственную форму управления. </w:t>
      </w:r>
    </w:p>
    <w:p w:rsidR="000D7B81" w:rsidRDefault="0093168F">
      <w:pPr>
        <w:ind w:firstLine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Следует отметить, что все объекты жилищно-коммунального хозяйства были своевременно подготовлены к началу этого отопительного сезона</w:t>
      </w:r>
      <w:r>
        <w:rPr>
          <w:color w:val="FF0000"/>
          <w:sz w:val="28"/>
          <w:szCs w:val="28"/>
        </w:rPr>
        <w:t xml:space="preserve">. </w:t>
      </w:r>
    </w:p>
    <w:p w:rsidR="000D7B81" w:rsidRDefault="0093168F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Медицинское обслуживание населения </w:t>
      </w:r>
    </w:p>
    <w:p w:rsidR="000D7B81" w:rsidRDefault="0093168F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Медицинское обслуживание населения сельского поселения осуществляется в сельской врачебной амбулатории с. Октябрьское и</w:t>
      </w:r>
      <w:r>
        <w:rPr>
          <w:i/>
          <w:sz w:val="28"/>
          <w:szCs w:val="28"/>
        </w:rPr>
        <w:t xml:space="preserve"> ФАП в д. Веселый</w:t>
      </w:r>
      <w:r>
        <w:rPr>
          <w:sz w:val="28"/>
          <w:szCs w:val="28"/>
        </w:rPr>
        <w:t>, аптечный пункт в с. Октябрьское.  В 2023 году произведен капитальный ремонт здания   Врачебной Амбулатории  за счет средств Министерства Здравоохранения.  Крышу ФАПа в д. Веселый перекрыли профнастилом  за счет спонсорской помощи.</w:t>
      </w:r>
    </w:p>
    <w:p w:rsidR="000D7B81" w:rsidRDefault="000D7B81">
      <w:pPr>
        <w:pStyle w:val="afc"/>
        <w:ind w:left="0" w:firstLine="426"/>
        <w:jc w:val="both"/>
        <w:rPr>
          <w:color w:val="FF0000"/>
          <w:sz w:val="28"/>
          <w:szCs w:val="28"/>
        </w:rPr>
      </w:pPr>
    </w:p>
    <w:p w:rsidR="000D7B81" w:rsidRDefault="0093168F">
      <w:pPr>
        <w:pStyle w:val="afc"/>
        <w:ind w:left="0" w:firstLine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ОБРАЗОВАНИЕ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Сегодня школа с. Октябрьское представляет собой современное образовательное учреждение, успешно осуществляющее учебно-воспитательный процесс. За последние несколько лет на территории нашего сельского поселения произошли существенные перемены в социальной сфере развития нашего села и образовательного учреждения. </w:t>
      </w:r>
    </w:p>
    <w:p w:rsidR="000D7B81" w:rsidRDefault="0093168F">
      <w:pPr>
        <w:shd w:val="clear" w:color="auto" w:fill="FFFFFF"/>
        <w:ind w:firstLine="55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Как вы знаете в 2022 году наша школа вошла в федеральный проекта по капитальному ремонту. Сметная стоимость  работ составила 46 миллионов 143 тысячи 070 рублей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Наша Школа – является центром дополнительного образования нашего села, которая </w:t>
      </w:r>
      <w:r>
        <w:rPr>
          <w:sz w:val="28"/>
          <w:szCs w:val="28"/>
        </w:rPr>
        <w:t xml:space="preserve">сотрудничает с «Домом Детского Творчества «Радуга» Станцией Юных техников, Детской Юношеской спортивной школой.  </w:t>
      </w:r>
      <w:r>
        <w:rPr>
          <w:iCs/>
          <w:sz w:val="28"/>
          <w:szCs w:val="28"/>
        </w:rPr>
        <w:t xml:space="preserve">Нами успешно </w:t>
      </w:r>
      <w:r>
        <w:rPr>
          <w:sz w:val="28"/>
          <w:szCs w:val="28"/>
        </w:rPr>
        <w:t xml:space="preserve">реализуются программы дополнительного образования по следующим направлениям: физкультурно–спортивная направленность, художественно–эстетическая,  эколого – краеведческая, естественно–научная, информационно–технологическая.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B81" w:rsidRDefault="009316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  учителя  принимают активное участие в конкурсах, смотрах, соревнованиях и становятся победителями и лауреатами.</w:t>
      </w:r>
    </w:p>
    <w:p w:rsidR="000D7B81" w:rsidRDefault="000D7B81">
      <w:pPr>
        <w:spacing w:before="32" w:after="32"/>
        <w:ind w:firstLine="708"/>
        <w:jc w:val="both"/>
        <w:rPr>
          <w:sz w:val="28"/>
          <w:szCs w:val="28"/>
        </w:rPr>
      </w:pPr>
    </w:p>
    <w:p w:rsidR="000D7B81" w:rsidRDefault="0093168F">
      <w:pPr>
        <w:spacing w:before="32" w:after="32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Школа – является центром проведения массовых мероприятий. Общешкольные мероприятия такие как: День Знаний, Последний звонок, День учителя и пожилого человека, День матери, митинг 9 Мая, фольклорные праздники и т.д.</w:t>
      </w:r>
    </w:p>
    <w:p w:rsidR="000D7B81" w:rsidRDefault="0093168F">
      <w:pPr>
        <w:spacing w:before="32" w:after="32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Ежегодно в июне на базе школы работает летний оздоровительный центр дневного пребывания детей «Город друзей» и трудовое объединение учащихся «Пчёлка» 7-10кл.На данный момент идет подготовка документации для получения положительного заключения Роспотребнадзора</w:t>
      </w:r>
    </w:p>
    <w:p w:rsidR="000D7B81" w:rsidRDefault="0093168F">
      <w:pPr>
        <w:spacing w:before="32" w:after="32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лагере отдыхают и укрепляют здоровье обучающиеся с первого по шестой классы. В спортивном зале и на новой спортивной площадки,   занимаются физической культурой  не только обучающиеся, но и жители села.</w:t>
      </w:r>
    </w:p>
    <w:p w:rsidR="000D7B81" w:rsidRDefault="0093168F">
      <w:pPr>
        <w:spacing w:before="32" w:after="32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Вся воспитательная работа в школе ведётся в тесном сотрудничестве с социальными учреждениями расположенных на</w:t>
      </w:r>
      <w:r>
        <w:rPr>
          <w:sz w:val="28"/>
          <w:szCs w:val="28"/>
        </w:rPr>
        <w:t xml:space="preserve"> территории села Октябрьское.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школе обучается 141 учащихся начальные классы 49ч., 5-9 84 ч. 10-11 кл-8 ч. Количество классов комплектов 11, успеваемость 100%, качество знаний 46%</w:t>
      </w:r>
    </w:p>
    <w:p w:rsidR="000D7B81" w:rsidRDefault="0093168F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балансе школы имеется 3 школьных автобуса, Газель Некст (9 воспитанников 7 родителей сопровождающих) 2 ПАЗика осуществляющие подвоз обучающихся с 5-ти населенных пунктов: д.Северная (29ч.), д.Кононовская (8ч.), д.Южный (20ч.). Максимовка -2ч , Бугуруслан -3ч.</w:t>
      </w:r>
    </w:p>
    <w:p w:rsidR="000D7B81" w:rsidRDefault="0093168F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Итого –62ч.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работает 14 учителей из них 2 мужчин 12 женщин. Средний возраст среди мужчин 38 лет среди женщин 53 года. Как мы видим в школу требуются молодые специалисты. Имеется нехватка кадров. Школе требуются учитель информатики, физики, математики. Для поиска необходимых специалистов, данная информация размещаем на портале «Работа.ру» и принимаем участие в ярмарках вакансий, на базе СФ БашГУ. К сожалению, студенты неохотно соглашаются работать в сельских школах.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2022-2023 учебном в школе был 1 выпускной 9 класс 10 обучающихся. По результатам государственной итоговой аттестации, все учащиеся получили аттестат об образовании и поступили в учебные заведения .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школа вошла в проект «Цифровая образовательная среда» в рамках которой было приобретено 28 ноутбуков, 4 МФУ и Смарттелевизор.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 году на базе школы открыта Точка Роста Естественно научной и технологической направленности В рамках данного проекта школа приобрела лабораторное оборудование в кабинет химии 2 ноутбука для проведения практических и лабораторных работ 2 цифровых микроскопа, лабораторное оборудование  и робототехника в кабинет физики  2 компьютера для практических занятий.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модель ориентируется на реальную жизнь, на проблемы, которые решает страна, село и каждая семья, живущая на территории населённого пункта. </w:t>
      </w:r>
    </w:p>
    <w:p w:rsidR="000D7B81" w:rsidRDefault="000D7B81">
      <w:pPr>
        <w:pStyle w:val="afc"/>
        <w:ind w:left="0"/>
        <w:jc w:val="both"/>
        <w:rPr>
          <w:b/>
          <w:color w:val="000000" w:themeColor="text1"/>
          <w:sz w:val="28"/>
          <w:szCs w:val="28"/>
        </w:rPr>
      </w:pPr>
    </w:p>
    <w:p w:rsidR="000D7B81" w:rsidRDefault="0093168F">
      <w:pPr>
        <w:pStyle w:val="afc"/>
        <w:ind w:left="0" w:firstLine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ДОШКОЛЬНОЕ ОБРАЗОВАНИЕ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МДОАУ детский сад с.Октябрьское построен в 1970г.Проектная мощность детского сада    90мест.Здание ни разу капитально не ремонтировалось. Чтобы учреждение соответствовало современным санитарным, антитеррористическим, противопожарным и иным требованиям в ДОУ проведены следующие работы: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1.Проведено водоснабжение по новой ветке, заменены все трубы и краны водоснабжения внутри здания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2.Проведена внутри здания новая канализация, заменена вся сантехника, оборудованы 2 выгребные ямы на территории ДОУ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3.Подведена наружная теплотрасса по отоплению от вновь построенной центральной газовой котельной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4.Заменена вся система теплоснабжения, установлены новые радиаторы внутри здания с добавочным количеством радиаторов в прогулочных верандах, оборудованных под спальни   старшей группы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5.Заменены 35 окон на пластиковые стеклопакеты. Остались не замененными 4 окна (они не менялись с момента постройки)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6.По программе ППМИ заменена мягкая кровля на двускатную крышу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7.Установлено видеонаблюдение и освещение по всему периметру и внутри детского сада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8.Установлена система видео контроля СКУД 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9.Установлена противопожарная сигнализация в том числе и на крышу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10.Установлена «тревожная  кнопка» и кнопка «Экстренного вызова» для эвакуации воспитанников и персонала в случае ЧС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11.Детский сад оборудован связью и доступом в интернет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12.Оборудован прекрасный пищеблок с современным оборудованием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13.Заменена вся электропроводка внутри здания и заземление оборудования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14.Приобретена современная учебная и игровая мебель, оборудованы 8 мини-музеев по экологии и истории оборудованы Мини-лаборатории, игротеки, уголки развития речи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15.На территории оборудованы «экологическая тропа», метеоплощадка, спортивная площадка, сюжетные цветники и учебный фито и  агроогород.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здание детского сада соответствует всем требованиям контролирующих организаций.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В МДОАУ детский сад работают 2 общеразвивающие разновозрастные группы, которые посещают 40детей. Организован подвоз специально оборудованной газелью детей и родителей из 3 населенных пунктов: д.Южный, д. Кононовский, д. Северный.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ДОУ работают 6 человек. Из них-4 педагога,3 воспитателя,1-музыкальный работник. Все воспитатели аттестованы, 1воспитатель-высшей квалификационная категория, 3-первой категория. Согласно закону об Образовании РФ, с 2012г детский сад является первой ступенькой  образования. Поэтому мы свою работу строим в тесной взаимосвязи с работой МОБУ СОШ с.Октябрьское, социумом. Основными задачами для нас являются: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1.Охрана и укрепление физического и психического здоровья детей, эмоционального благополучия в соответствии с их возрастными и индивидуальными особенностями;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2.Обеспечение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3.Введение ФГОС ДО в образовательный процесс 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3.Освоение и введение в работу новой ФОП ДО на основе программы «От рождения до школы» с включенной в нее программой воспитания, вариативной части программы, включающую региональный компонент.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В МОБУ СОШ с.Октябрьское образован и начал работу аграрный класс.  Приказом отдела образования у нас организована аграрная группа, которая строит всю свою работу в тесном контакте с социумом. Дело это новое, хорошо поддержано родителями, дети с удовольствием занимаются в Агролаборатории, работают над проектами, ведут наблюдения и оформляют свои эксперименты в продукты проекта в виде макетов, поделок, плакатов, коллажей. В ноябре 2023г на базе нашего сада прошел районный семинар, где мы делились своими наработками: провели образовательный квест, совместную опытно-экспериментальную работу и большой аграрный музыкальный мини-фестиваль. Все прошло на высоком методическом уровне. Данная работа агрогруппы продолжается: впереди у них много работы по знакомству с нашим агропромышленным комплексом и его подразделениями. В детском саду нет ставки методиста, поэтому вся эта и другая методическая работа лежит на плечах заведующей, соответственно питание детей тоже, т.к. медсестры тоже нет.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детский сад единственный автономный малокомплектный детский сад в районе, в рейтинге образовательных малокомплектных учреждений района он занимает высшую строчку. Наши педагоги работают с детьми разносторонне и стараются представлять их во все конкурсы. За прошедший учебный год дети участвовали и заняли места в :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-муниципальных и республиканских конкурсах –19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Российских  конкурсах  - 28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Международных конкурсах  -21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дает возможность детям узнать много нового, развить свои творческие и умственные способности, общаться со сверстниками, видеть результаты своего труда.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Коллектив детского сада прилагает все усилия для поддержания образовательной  и воспитательной работы в ДОУ на  современном  уровне.</w:t>
      </w:r>
    </w:p>
    <w:p w:rsidR="000D7B81" w:rsidRDefault="000D7B81">
      <w:pPr>
        <w:jc w:val="both"/>
        <w:rPr>
          <w:sz w:val="28"/>
          <w:szCs w:val="28"/>
        </w:rPr>
      </w:pPr>
    </w:p>
    <w:p w:rsidR="000D7B81" w:rsidRDefault="0093168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0D7B81" w:rsidRDefault="0093168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7B81" w:rsidRDefault="009316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многофункциональный клуб считает своей целью сохранение и развитие сельской культуры, повышение уровня информированности и духовного роста личности, свободы творчества, удовлетворение духовных потребностей и культурных запросов населения с. Октябрьское, создание условий для развития творческой инициативы и организации отдыха людей, проживающих на обслуживаемой территории; сохранение и приумножение культурно-исторического наследия; воспитание чувства патриотизма, уважения и бережного отношения к национальной культуре, народным традициям, обычаям, обрядам.</w:t>
      </w:r>
    </w:p>
    <w:p w:rsidR="000D7B81" w:rsidRDefault="009316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направлениями культурно-досуговой деятельности СМФК с. </w:t>
      </w:r>
      <w:r>
        <w:rPr>
          <w:sz w:val="28"/>
          <w:szCs w:val="28"/>
        </w:rPr>
        <w:t>Октябрьское в 2023 году были:</w:t>
      </w:r>
    </w:p>
    <w:p w:rsidR="000D7B81" w:rsidRDefault="009316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всех мероприятий согласно Годовому плану.</w:t>
      </w:r>
    </w:p>
    <w:p w:rsidR="000D7B81" w:rsidRDefault="000D7B81">
      <w:pPr>
        <w:rPr>
          <w:sz w:val="28"/>
          <w:szCs w:val="28"/>
        </w:rPr>
      </w:pP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культурно массовых мероприятий  СМФК с. Октябрьское за 2023 год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массовых мероприятий  </w:t>
      </w:r>
      <w:r>
        <w:rPr>
          <w:rFonts w:ascii="Times New Roman" w:hAnsi="Times New Roman" w:cs="Times New Roman"/>
          <w:b/>
          <w:sz w:val="28"/>
          <w:szCs w:val="28"/>
        </w:rPr>
        <w:t xml:space="preserve">229 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124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Танцевальные вечера  дискотеки 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просветительских мероприятий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мероприятий с участием инвалидов  и лиц с ОВЗ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клубных формирований 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Любительские объединения клуб по интересам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D7B81" w:rsidRDefault="0093168F">
      <w:pPr>
        <w:pStyle w:val="aff1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республиканских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D7B81" w:rsidRDefault="0093168F">
      <w:pPr>
        <w:pStyle w:val="aff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D7B81" w:rsidRDefault="000D7B81">
      <w:pPr>
        <w:pStyle w:val="aff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B81" w:rsidRDefault="0093168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Октябрьская сельская модельная библиотека обслуживает детей и взрослых. </w:t>
      </w:r>
    </w:p>
    <w:p w:rsidR="000D7B81" w:rsidRDefault="0093168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Читателями библиотеки является каждый 3 житель, который в среднем посещает библиотеку 5 раз в год и прочитывает 5 изданий (книги, журналы, газеты, электронные издания и другие документы). В 2023 году в библиотеку записалось 800 читателей (дети - 196, юношество - 112), они посетили библиотеку 9582 раз и прочитали более 11 тысяч книг.</w:t>
      </w:r>
    </w:p>
    <w:p w:rsidR="000D7B81" w:rsidRDefault="0093168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Активными читателями являются дети, пенсионеры, молодежь.</w:t>
      </w:r>
    </w:p>
    <w:p w:rsidR="000D7B81" w:rsidRDefault="0093168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библиотеке работают два клуба по интересам «Любознайка» и видео клуб «Волшебный зал». </w:t>
      </w:r>
    </w:p>
    <w:p w:rsidR="000D7B81" w:rsidRDefault="0093168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библиотеке оказываются платные услуги: ксерокопирование, сканирование, набор текста и др. Также ведется работа по Пушкинской карте</w:t>
      </w:r>
    </w:p>
    <w:p w:rsidR="000D7B81" w:rsidRDefault="0093168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2023 год в библиотеку поступило 229 экземпляров книг и периодики (167+62). Выбыло 210 экземпляров. В библиотеку выписывалось 19 наименований периодических изданий. Также принимались книги в дар. Всего библиотечный фонд учреждения, на начало 2024г., составил 9526 экземпляров документов (книг 8913, диски 33, периодика).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0D7B81" w:rsidRDefault="0093168F">
      <w:pPr>
        <w:shd w:val="clear" w:color="auto" w:fill="FFFFFF"/>
        <w:ind w:firstLine="1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Библиотека тесно сотрудничает со всеми организациями, которые находятся на территории СП. Принимаем участие во всех мероприятиях, которые проходят на территории села.</w:t>
      </w:r>
    </w:p>
    <w:p w:rsidR="000D7B81" w:rsidRDefault="0093168F">
      <w:pPr>
        <w:shd w:val="clear" w:color="auto" w:fill="FFFFFF"/>
        <w:ind w:firstLine="1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2023 год библиотека провела 123 мероприятия.</w:t>
      </w:r>
    </w:p>
    <w:p w:rsidR="000D7B81" w:rsidRDefault="000D7B81">
      <w:pPr>
        <w:shd w:val="clear" w:color="auto" w:fill="FFFFFF"/>
        <w:ind w:firstLine="180"/>
        <w:jc w:val="both"/>
        <w:rPr>
          <w:iCs/>
          <w:sz w:val="28"/>
          <w:szCs w:val="28"/>
        </w:rPr>
      </w:pPr>
    </w:p>
    <w:p w:rsidR="000D7B81" w:rsidRDefault="0093168F">
      <w:pPr>
        <w:ind w:left="284" w:firstLine="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стационарного облуживания в течение года продолжила развитие</w:t>
      </w:r>
    </w:p>
    <w:p w:rsidR="000D7B81" w:rsidRDefault="0093168F">
      <w:pPr>
        <w:ind w:left="284" w:firstLine="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внестационарная сеть.  Обслуживание на дому: книгоношество.</w:t>
      </w:r>
    </w:p>
    <w:p w:rsidR="000D7B81" w:rsidRDefault="0093168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Библиотека активно принимает участие во всевозможных конкурсах: международных, всероссийский, республиканских, местных.</w:t>
      </w:r>
    </w:p>
    <w:p w:rsidR="000D7B81" w:rsidRDefault="0093168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 библиотека приняла участие в 50 конкурсах, акциях, флешмобах.</w:t>
      </w:r>
    </w:p>
    <w:p w:rsidR="000D7B81" w:rsidRDefault="000D7B81">
      <w:pPr>
        <w:jc w:val="both"/>
        <w:rPr>
          <w:rFonts w:eastAsiaTheme="minorHAnsi"/>
          <w:sz w:val="28"/>
          <w:szCs w:val="28"/>
          <w:lang w:eastAsia="en-US"/>
        </w:rPr>
      </w:pPr>
    </w:p>
    <w:p w:rsidR="000D7B81" w:rsidRDefault="0093168F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Благоустройство</w:t>
      </w:r>
    </w:p>
    <w:p w:rsidR="000D7B81" w:rsidRDefault="0093168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Октябрьский сельсовет во главе угла своей деятельности  первоочередной задачей  ставит повышение уровня и качества жизни сельчан, создания  благоприятных , безопасных   условий проживания  в наших населенных пунктах.</w:t>
      </w:r>
    </w:p>
    <w:p w:rsidR="000D7B81" w:rsidRDefault="0093168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направлений работы является содержание </w:t>
      </w:r>
      <w:r>
        <w:rPr>
          <w:bCs/>
          <w:sz w:val="28"/>
          <w:szCs w:val="28"/>
        </w:rPr>
        <w:t>внутрипоселковых дорог: в зимний период  своевременная уборка  от снега</w:t>
      </w:r>
      <w:r>
        <w:rPr>
          <w:color w:val="000000"/>
          <w:sz w:val="28"/>
          <w:szCs w:val="28"/>
        </w:rPr>
        <w:t>.  Уборка от снега производится согласно муниципальным  контрактам с ООО АП им Калинина, ООО Стройавтоторг ,а так же трактором сельсовета МТЗ 82.   Протяженность автомобильных дорог в пределах сельского поселения составляет более 20 км. Межпоселенческие дороги находятся на обслуживании ОАО « Башкиравтодор».</w:t>
      </w:r>
    </w:p>
    <w:p w:rsidR="000D7B81" w:rsidRDefault="0093168F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В летний период  проводится  обкос  обочин, уборка от мусора и текущий ремонт дорог. Таким образом  в 2023 год был произведен текущий ремонт дороги по ул. Мира, по ул. Луговая, ямочный ремонт по ул. Трудовая д. Веселый, текущий ремонт дороги по ул. Весенняя и ул.7 Ноября с. Октябрьское, текущий ремонт дороги ул. Заречная  д. Кононовский, текущий ремонт дороги ул. Степная  д. Южный .В общей сложности ремонт дорог произведен протяженность более 5км.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грейдирование  дорог  с щебеночным покрытием во всех населенных пунктах.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Комфортное проживание жителей напрямую зависит от состояния уличного освещения. Хорошее уличное освещение позволит увиличить видимость на дорогах в темное время суток, обеспечить  безопасность в населенных пунктах.</w:t>
      </w:r>
    </w:p>
    <w:p w:rsidR="000D7B81" w:rsidRDefault="009316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 всех населённых пунктах сельского поселения проведено уличное освещение. В течение года постоянно ведётся текущий ремонт и техническое обслуживание сетей уличного освещения. По мере необходимости осуществляется замена кабеля, установка новых светильников.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«</w:t>
      </w:r>
      <w:r>
        <w:rPr>
          <w:color w:val="000000" w:themeColor="text1"/>
          <w:sz w:val="28"/>
          <w:szCs w:val="28"/>
        </w:rPr>
        <w:t>ЗЕЛЕНАЯ  БАШКИРИЯ</w:t>
      </w:r>
      <w:r>
        <w:rPr>
          <w:sz w:val="28"/>
          <w:szCs w:val="28"/>
        </w:rPr>
        <w:t>» проводится уход, полив, обкос на  ранее высаженных аллеях в с. Октябрьское, д. Северная, д. Кононовский,  д. Веселый.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В  лесопарке с. Октябрьское неоднократно силами активистов и  организаций  проведена  вырубка порослей кустарников для организации Тропы Здоровья.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всех предприятий и организаций.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по пятницам на территории сельского поселения проводятся «Дни чистоты» по очистке и благоустройству дворов, улиц, дорог, прилегающих территорий и других составных частей населенных пунктов.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благоустройства мест захоронения жителей , проводится уборка мусора по мере накопления, а также обкос и вырубка кустарников. Проводится уборка  могил участников ВОВ и заброшенных могил силами волонтеров. </w:t>
      </w:r>
    </w:p>
    <w:p w:rsidR="000D7B81" w:rsidRDefault="009316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Регулярно  проводится обкос   улиц,  общественных территорий сельского поселения.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благоустройства общественных территорий детские площадки и ограждения детских площадок  во всех населенных пунктах сельского поселения покрашены в яркие краски и произведен ремонт оборудования. Песочницы   обновляются свежим песком.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парка отдыха благоустраивается: проводится покраска скамеек, урн, высаживаются цветами клумбы, производится своевременный обкос, полив  и стрижка кустарников и  деревьев.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проекту «Реальные дела» партии «Единая Россия» в парке отдыха  с. Октябрьское  построена воркаут площадка и детско- спортивная площадка на  безопасном резиновом покрытии. 11.08 2023 г  прошло официальное открытие детско-спортивной площадки, воркаут площадки.</w:t>
      </w:r>
    </w:p>
    <w:p w:rsidR="000D7B81" w:rsidRDefault="000D7B81">
      <w:pPr>
        <w:jc w:val="both"/>
        <w:rPr>
          <w:sz w:val="28"/>
          <w:szCs w:val="28"/>
        </w:rPr>
      </w:pP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 селах организован сбор и вывоз твердых коммунальных отходов региональным оператором «Эко - сити».  На сегодняшний день сбор мусора осуществляется  два раза в неделю. 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 программе Комплексное развитие сельских территорий Министерства сельского хозяйства РБ  обустроено 26  контейнерных площадок,6 площадок за счет местного бюджета. Содержание контейнерных площадок   производится силами рабочих  администрации сельсовета.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сбыта населением собственной продукции  выращенной на приусадебных участках  для жителей сельского поселения установлен дополнительный уличный прилавок.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7B81" w:rsidRDefault="000D7B81">
      <w:pPr>
        <w:jc w:val="both"/>
        <w:rPr>
          <w:sz w:val="28"/>
          <w:szCs w:val="28"/>
        </w:rPr>
      </w:pPr>
    </w:p>
    <w:p w:rsidR="000D7B81" w:rsidRDefault="0093168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Администрация Сельского поселения совместно с активистами и  представителями всех организаций участвует в конкурсе «Новогоднее село» создавая праздничное настроение в населенных пунктах сельского поселения. Таким образом новогодние елки устанавливаются  во всех населенных пунктах сельского поселения.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Неравнодушные жители нашего поселения, вносят посильный вклад  в дело поддержки бойцам СВО : ведется активный сбор гуманитарной помощи,  женщины     вяжут теплые   шерстяные носки ,связано и отправлено 89 пар носков.</w:t>
      </w:r>
    </w:p>
    <w:p w:rsidR="000D7B81" w:rsidRDefault="000D7B81">
      <w:pPr>
        <w:jc w:val="both"/>
        <w:rPr>
          <w:sz w:val="28"/>
          <w:szCs w:val="28"/>
        </w:rPr>
      </w:pP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большая работа по подготовке документации на конкурсный отбор проекта «Благоустройство Родника д. Веселый», конкурсный отбор прошли  по линии Башнефть, ждем финансирования и реализации проекта.</w:t>
      </w:r>
    </w:p>
    <w:p w:rsidR="000D7B81" w:rsidRDefault="0093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 же приняли участие в конкурсе городских проектов «Стерлитамак –наш общий дом»  с проектом Благоустройство сквера памяти героям «Мы гордимся». Организатор проекта Акционерное общество «Башкирская содовая компания» Прошли  конкурсный отбор на гранд в размер 1.500.000  В апреле- мае приступаем к реализации проекта.</w:t>
      </w:r>
    </w:p>
    <w:p w:rsidR="000D7B81" w:rsidRDefault="0093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2024 году нам предстоит решить много важнейших задач развития территории, но наиболее значимыми считаем следующие: Благоустройство сквера памяти «Мы гордимся». Подготовить и подать документы для обустройства арт- объекта в сквер памяти героя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Продолжить работу по  благоустройство  родника в д. Веселый. 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программе « Реальные дела» провести работы пот ограждению территории детского сада. 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работы по ограждению детских площадок. Продолжить работу по ликвидации свалок и ветхих построек. 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документы на конкурсный отбор по благоустройству придомовой территории домов ул. Мира 6 и Весенняя 59.</w:t>
      </w:r>
    </w:p>
    <w:p w:rsidR="000D7B81" w:rsidRDefault="0093168F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Водопровод    в д. Кононовский  и д. Веселый  все еще остается одной из важнейших задач. </w:t>
      </w:r>
    </w:p>
    <w:p w:rsidR="000D7B81" w:rsidRDefault="000D7B81">
      <w:pPr>
        <w:jc w:val="both"/>
        <w:rPr>
          <w:color w:val="FF0000"/>
          <w:sz w:val="28"/>
          <w:szCs w:val="28"/>
        </w:rPr>
      </w:pPr>
    </w:p>
    <w:p w:rsidR="000D7B81" w:rsidRDefault="000D7B81">
      <w:pPr>
        <w:shd w:val="clear" w:color="auto" w:fill="FFFFFF"/>
        <w:rPr>
          <w:color w:val="000000"/>
          <w:sz w:val="32"/>
          <w:szCs w:val="32"/>
        </w:rPr>
      </w:pPr>
    </w:p>
    <w:p w:rsidR="000D7B81" w:rsidRDefault="000D7B81">
      <w:pPr>
        <w:shd w:val="clear" w:color="auto" w:fill="FFFFFF"/>
        <w:ind w:left="1418" w:firstLine="709"/>
        <w:rPr>
          <w:rFonts w:ascii="YS Text" w:hAnsi="YS Text"/>
          <w:b/>
          <w:color w:val="000000" w:themeColor="text1"/>
          <w:sz w:val="28"/>
          <w:szCs w:val="28"/>
        </w:rPr>
      </w:pPr>
    </w:p>
    <w:p w:rsidR="000D7B81" w:rsidRDefault="0093168F">
      <w:pPr>
        <w:shd w:val="clear" w:color="auto" w:fill="FFFFFF"/>
        <w:ind w:left="1418" w:firstLine="709"/>
        <w:rPr>
          <w:rFonts w:ascii="YS Text" w:hAnsi="YS Text"/>
          <w:bCs/>
          <w:color w:val="000000" w:themeColor="text1"/>
          <w:sz w:val="28"/>
          <w:szCs w:val="28"/>
        </w:rPr>
      </w:pPr>
      <w:r>
        <w:rPr>
          <w:rFonts w:ascii="YS Text" w:hAnsi="YS Text"/>
          <w:bCs/>
          <w:color w:val="000000" w:themeColor="text1"/>
          <w:sz w:val="28"/>
          <w:szCs w:val="28"/>
        </w:rPr>
        <w:t>Уважаемые депутаты и приглашённые!</w:t>
      </w:r>
    </w:p>
    <w:p w:rsidR="000D7B81" w:rsidRDefault="000D7B81">
      <w:pPr>
        <w:shd w:val="clear" w:color="auto" w:fill="FFFFFF"/>
        <w:rPr>
          <w:rFonts w:ascii="YS Text" w:hAnsi="YS Text"/>
          <w:bCs/>
          <w:color w:val="FF0000"/>
          <w:sz w:val="28"/>
          <w:szCs w:val="28"/>
        </w:rPr>
      </w:pPr>
    </w:p>
    <w:p w:rsidR="000D7B81" w:rsidRDefault="0093168F">
      <w:pPr>
        <w:pStyle w:val="afc"/>
        <w:ind w:left="0"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Еще раз хочу подчеркнуть, что представленные в отчете показатели развития в различных отраслях деятельности муниципалитета, являются результатом напряженной, кропотливой совместной деятельности.</w:t>
      </w:r>
    </w:p>
    <w:p w:rsidR="000D7B81" w:rsidRDefault="0093168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Выражаю слова благодарности депутатам, руководителям учреждений,  предприятий, общественным организациям, за сотрудничество, и понимание, большую работу в реализации планов по развитию нашего муниципалитета.</w:t>
      </w:r>
    </w:p>
    <w:p w:rsidR="000D7B81" w:rsidRDefault="000D7B81">
      <w:pPr>
        <w:pStyle w:val="afc"/>
        <w:ind w:left="0" w:firstLine="426"/>
        <w:jc w:val="both"/>
        <w:rPr>
          <w:bCs/>
          <w:sz w:val="28"/>
          <w:szCs w:val="28"/>
        </w:rPr>
      </w:pPr>
    </w:p>
    <w:p w:rsidR="000D7B81" w:rsidRDefault="0093168F">
      <w:pPr>
        <w:shd w:val="clear" w:color="auto" w:fill="FFFFFF"/>
        <w:rPr>
          <w:rFonts w:ascii="YS Text" w:hAnsi="YS Text"/>
          <w:bCs/>
          <w:color w:val="000000" w:themeColor="text1"/>
          <w:sz w:val="28"/>
          <w:szCs w:val="28"/>
        </w:rPr>
      </w:pPr>
      <w:r>
        <w:rPr>
          <w:rFonts w:ascii="YS Text" w:hAnsi="YS Text"/>
          <w:bCs/>
          <w:color w:val="000000" w:themeColor="text1"/>
          <w:sz w:val="28"/>
          <w:szCs w:val="28"/>
        </w:rPr>
        <w:tab/>
      </w:r>
      <w:r>
        <w:rPr>
          <w:rFonts w:ascii="YS Text" w:hAnsi="YS Text"/>
          <w:bCs/>
          <w:color w:val="000000" w:themeColor="text1"/>
          <w:sz w:val="28"/>
          <w:szCs w:val="28"/>
        </w:rPr>
        <w:tab/>
      </w:r>
      <w:r>
        <w:rPr>
          <w:rFonts w:ascii="YS Text" w:hAnsi="YS Text"/>
          <w:bCs/>
          <w:color w:val="000000" w:themeColor="text1"/>
          <w:sz w:val="28"/>
          <w:szCs w:val="28"/>
        </w:rPr>
        <w:tab/>
      </w:r>
    </w:p>
    <w:p w:rsidR="000D7B81" w:rsidRDefault="0093168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0D7B81" w:rsidRDefault="000D7B81">
      <w:pPr>
        <w:jc w:val="both"/>
        <w:rPr>
          <w:b/>
          <w:color w:val="000000" w:themeColor="text1"/>
          <w:sz w:val="28"/>
          <w:szCs w:val="28"/>
        </w:rPr>
      </w:pPr>
    </w:p>
    <w:p w:rsidR="000D7B81" w:rsidRDefault="000D7B81">
      <w:pPr>
        <w:jc w:val="both"/>
        <w:rPr>
          <w:b/>
          <w:color w:val="000000" w:themeColor="text1"/>
          <w:sz w:val="28"/>
          <w:szCs w:val="28"/>
        </w:rPr>
      </w:pPr>
    </w:p>
    <w:p w:rsidR="000D7B81" w:rsidRDefault="000D7B81">
      <w:pPr>
        <w:jc w:val="both"/>
        <w:rPr>
          <w:b/>
          <w:color w:val="000000" w:themeColor="text1"/>
          <w:sz w:val="28"/>
          <w:szCs w:val="28"/>
        </w:rPr>
      </w:pPr>
    </w:p>
    <w:p w:rsidR="000D7B81" w:rsidRDefault="000D7B81">
      <w:pPr>
        <w:jc w:val="both"/>
        <w:rPr>
          <w:bCs/>
          <w:color w:val="000000" w:themeColor="text1"/>
          <w:sz w:val="28"/>
          <w:szCs w:val="28"/>
        </w:rPr>
      </w:pPr>
    </w:p>
    <w:p w:rsidR="000D7B81" w:rsidRDefault="000D7B81">
      <w:pPr>
        <w:jc w:val="center"/>
        <w:rPr>
          <w:b/>
          <w:sz w:val="28"/>
          <w:szCs w:val="28"/>
        </w:rPr>
      </w:pPr>
    </w:p>
    <w:p w:rsidR="000D7B81" w:rsidRDefault="000D7B81">
      <w:pPr>
        <w:jc w:val="center"/>
        <w:rPr>
          <w:b/>
          <w:sz w:val="28"/>
          <w:szCs w:val="28"/>
        </w:rPr>
      </w:pPr>
    </w:p>
    <w:p w:rsidR="000D7B81" w:rsidRDefault="000D7B81">
      <w:pPr>
        <w:jc w:val="center"/>
        <w:rPr>
          <w:b/>
          <w:sz w:val="28"/>
          <w:szCs w:val="28"/>
        </w:rPr>
      </w:pPr>
    </w:p>
    <w:p w:rsidR="000D7B81" w:rsidRDefault="000D7B81">
      <w:pPr>
        <w:rPr>
          <w:b/>
          <w:sz w:val="28"/>
          <w:szCs w:val="28"/>
        </w:rPr>
      </w:pPr>
    </w:p>
    <w:p w:rsidR="000D7B81" w:rsidRDefault="000D7B81"/>
    <w:sectPr w:rsidR="000D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52F" w:rsidRDefault="0081652F">
      <w:r>
        <w:separator/>
      </w:r>
    </w:p>
  </w:endnote>
  <w:endnote w:type="continuationSeparator" w:id="0">
    <w:p w:rsidR="0081652F" w:rsidRDefault="0081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52F" w:rsidRDefault="0081652F">
      <w:r>
        <w:separator/>
      </w:r>
    </w:p>
  </w:footnote>
  <w:footnote w:type="continuationSeparator" w:id="0">
    <w:p w:rsidR="0081652F" w:rsidRDefault="0081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F86"/>
    <w:multiLevelType w:val="hybridMultilevel"/>
    <w:tmpl w:val="552E2B96"/>
    <w:lvl w:ilvl="0" w:tplc="A87C0EB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6CC7140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48A31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A9ACB8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FD6D856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834DA4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0EE8A8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15E10F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9045BB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22E"/>
    <w:multiLevelType w:val="hybridMultilevel"/>
    <w:tmpl w:val="64AA35B2"/>
    <w:lvl w:ilvl="0" w:tplc="6178CCB8">
      <w:start w:val="1"/>
      <w:numFmt w:val="decimal"/>
      <w:lvlText w:val="%1)"/>
      <w:lvlJc w:val="left"/>
      <w:pPr>
        <w:ind w:left="957" w:hanging="390"/>
      </w:pPr>
      <w:rPr>
        <w:rFonts w:eastAsiaTheme="minorHAnsi"/>
        <w:color w:val="auto"/>
      </w:rPr>
    </w:lvl>
    <w:lvl w:ilvl="1" w:tplc="2522F466">
      <w:start w:val="1"/>
      <w:numFmt w:val="lowerLetter"/>
      <w:lvlText w:val="%2."/>
      <w:lvlJc w:val="left"/>
      <w:pPr>
        <w:ind w:left="1647" w:hanging="360"/>
      </w:pPr>
    </w:lvl>
    <w:lvl w:ilvl="2" w:tplc="A14A3006">
      <w:start w:val="1"/>
      <w:numFmt w:val="lowerRoman"/>
      <w:lvlText w:val="%3."/>
      <w:lvlJc w:val="right"/>
      <w:pPr>
        <w:ind w:left="2367" w:hanging="180"/>
      </w:pPr>
    </w:lvl>
    <w:lvl w:ilvl="3" w:tplc="CF463D4A">
      <w:start w:val="1"/>
      <w:numFmt w:val="decimal"/>
      <w:lvlText w:val="%4."/>
      <w:lvlJc w:val="left"/>
      <w:pPr>
        <w:ind w:left="3087" w:hanging="360"/>
      </w:pPr>
    </w:lvl>
    <w:lvl w:ilvl="4" w:tplc="CC62741A">
      <w:start w:val="1"/>
      <w:numFmt w:val="lowerLetter"/>
      <w:lvlText w:val="%5."/>
      <w:lvlJc w:val="left"/>
      <w:pPr>
        <w:ind w:left="3807" w:hanging="360"/>
      </w:pPr>
    </w:lvl>
    <w:lvl w:ilvl="5" w:tplc="83388526">
      <w:start w:val="1"/>
      <w:numFmt w:val="lowerRoman"/>
      <w:lvlText w:val="%6."/>
      <w:lvlJc w:val="right"/>
      <w:pPr>
        <w:ind w:left="4527" w:hanging="180"/>
      </w:pPr>
    </w:lvl>
    <w:lvl w:ilvl="6" w:tplc="61D47B80">
      <w:start w:val="1"/>
      <w:numFmt w:val="decimal"/>
      <w:lvlText w:val="%7."/>
      <w:lvlJc w:val="left"/>
      <w:pPr>
        <w:ind w:left="5247" w:hanging="360"/>
      </w:pPr>
    </w:lvl>
    <w:lvl w:ilvl="7" w:tplc="837EDFAC">
      <w:start w:val="1"/>
      <w:numFmt w:val="lowerLetter"/>
      <w:lvlText w:val="%8."/>
      <w:lvlJc w:val="left"/>
      <w:pPr>
        <w:ind w:left="5967" w:hanging="360"/>
      </w:pPr>
    </w:lvl>
    <w:lvl w:ilvl="8" w:tplc="80DC0554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766EE0"/>
    <w:multiLevelType w:val="hybridMultilevel"/>
    <w:tmpl w:val="A0A432E4"/>
    <w:lvl w:ilvl="0" w:tplc="A7828F8E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DBAAB9FC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87F43E86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E8D0F1A6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1CC2BC76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AC8AA91E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8F66B816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9DD6AD44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B6F6B0A4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137D5BFB"/>
    <w:multiLevelType w:val="hybridMultilevel"/>
    <w:tmpl w:val="E98661F0"/>
    <w:lvl w:ilvl="0" w:tplc="A9268C98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  <w:lvl w:ilvl="1" w:tplc="185E2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C2D4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728F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BC5E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245C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902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EE2A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5EE4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8E7078B"/>
    <w:multiLevelType w:val="hybridMultilevel"/>
    <w:tmpl w:val="FAC4FD86"/>
    <w:lvl w:ilvl="0" w:tplc="BCCA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D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A7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86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C5A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ED6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81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ED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8E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1150C"/>
    <w:multiLevelType w:val="hybridMultilevel"/>
    <w:tmpl w:val="6316B784"/>
    <w:lvl w:ilvl="0" w:tplc="CDA86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863E5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2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6F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46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25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C3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C2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EF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64E0D"/>
    <w:multiLevelType w:val="hybridMultilevel"/>
    <w:tmpl w:val="26C6CF54"/>
    <w:lvl w:ilvl="0" w:tplc="561019AA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D18ED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E0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67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27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81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8C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2F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A3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123D9"/>
    <w:multiLevelType w:val="hybridMultilevel"/>
    <w:tmpl w:val="D848EF2C"/>
    <w:lvl w:ilvl="0" w:tplc="F344FB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5AE68A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AC3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44B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A89D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CAA7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30D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3E7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467C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24D1309"/>
    <w:multiLevelType w:val="hybridMultilevel"/>
    <w:tmpl w:val="F30A77DE"/>
    <w:lvl w:ilvl="0" w:tplc="FC8EA1CC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b/>
      </w:rPr>
    </w:lvl>
    <w:lvl w:ilvl="1" w:tplc="919455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8901E1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7CC4BD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56A2E6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1F09DB8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908C1A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069C5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C10912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8AC199E"/>
    <w:multiLevelType w:val="hybridMultilevel"/>
    <w:tmpl w:val="DCD8DC74"/>
    <w:lvl w:ilvl="0" w:tplc="11E010EC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  <w:lvl w:ilvl="1" w:tplc="A9324F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8021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242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6020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3C31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12A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8A9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403B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8BD164F"/>
    <w:multiLevelType w:val="hybridMultilevel"/>
    <w:tmpl w:val="2166C4FE"/>
    <w:lvl w:ilvl="0" w:tplc="CD222A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10039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BA395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F0E902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8822B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26EF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300B68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2B430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62E06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28114A"/>
    <w:multiLevelType w:val="hybridMultilevel"/>
    <w:tmpl w:val="11E49BD2"/>
    <w:lvl w:ilvl="0" w:tplc="5172FD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80E08804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8BCA359A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C2C6A8F2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E09AFB72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32E3CD4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2E683A0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AA6ADA6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F0A0140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C8F250E"/>
    <w:multiLevelType w:val="hybridMultilevel"/>
    <w:tmpl w:val="7946F202"/>
    <w:lvl w:ilvl="0" w:tplc="EE0E31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7DAF4D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D6AFFF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3E2B184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B0C4ADA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6605F52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FA2A04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0D6827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1C43866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177D46"/>
    <w:multiLevelType w:val="hybridMultilevel"/>
    <w:tmpl w:val="61E60FE4"/>
    <w:lvl w:ilvl="0" w:tplc="0266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AB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27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23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067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E3E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AA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EC0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A6A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B625F"/>
    <w:multiLevelType w:val="hybridMultilevel"/>
    <w:tmpl w:val="624A1504"/>
    <w:lvl w:ilvl="0" w:tplc="7E1A07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487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9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A0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F0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A4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CB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8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41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B3872"/>
    <w:multiLevelType w:val="hybridMultilevel"/>
    <w:tmpl w:val="4C54C16E"/>
    <w:lvl w:ilvl="0" w:tplc="2EC48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CE4B0">
      <w:start w:val="1"/>
      <w:numFmt w:val="lowerLetter"/>
      <w:lvlText w:val="%2."/>
      <w:lvlJc w:val="left"/>
      <w:pPr>
        <w:ind w:left="1440" w:hanging="360"/>
      </w:pPr>
    </w:lvl>
    <w:lvl w:ilvl="2" w:tplc="BA70F0F8">
      <w:start w:val="1"/>
      <w:numFmt w:val="lowerRoman"/>
      <w:lvlText w:val="%3."/>
      <w:lvlJc w:val="right"/>
      <w:pPr>
        <w:ind w:left="2160" w:hanging="180"/>
      </w:pPr>
    </w:lvl>
    <w:lvl w:ilvl="3" w:tplc="1EA856EC">
      <w:start w:val="1"/>
      <w:numFmt w:val="decimal"/>
      <w:lvlText w:val="%4."/>
      <w:lvlJc w:val="left"/>
      <w:pPr>
        <w:ind w:left="2880" w:hanging="360"/>
      </w:pPr>
    </w:lvl>
    <w:lvl w:ilvl="4" w:tplc="1728C328">
      <w:start w:val="1"/>
      <w:numFmt w:val="lowerLetter"/>
      <w:lvlText w:val="%5."/>
      <w:lvlJc w:val="left"/>
      <w:pPr>
        <w:ind w:left="3600" w:hanging="360"/>
      </w:pPr>
    </w:lvl>
    <w:lvl w:ilvl="5" w:tplc="71124D3C">
      <w:start w:val="1"/>
      <w:numFmt w:val="lowerRoman"/>
      <w:lvlText w:val="%6."/>
      <w:lvlJc w:val="right"/>
      <w:pPr>
        <w:ind w:left="4320" w:hanging="180"/>
      </w:pPr>
    </w:lvl>
    <w:lvl w:ilvl="6" w:tplc="6226D2DE">
      <w:start w:val="1"/>
      <w:numFmt w:val="decimal"/>
      <w:lvlText w:val="%7."/>
      <w:lvlJc w:val="left"/>
      <w:pPr>
        <w:ind w:left="5040" w:hanging="360"/>
      </w:pPr>
    </w:lvl>
    <w:lvl w:ilvl="7" w:tplc="3A507D10">
      <w:start w:val="1"/>
      <w:numFmt w:val="lowerLetter"/>
      <w:lvlText w:val="%8."/>
      <w:lvlJc w:val="left"/>
      <w:pPr>
        <w:ind w:left="5760" w:hanging="360"/>
      </w:pPr>
    </w:lvl>
    <w:lvl w:ilvl="8" w:tplc="745E9EF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7B7C"/>
    <w:multiLevelType w:val="hybridMultilevel"/>
    <w:tmpl w:val="2A58D3F2"/>
    <w:lvl w:ilvl="0" w:tplc="67D245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E681B2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D5BE6B4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43A6E1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6489BFA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B6FEB2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23E869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DFA4D46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D98A2546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A42750"/>
    <w:multiLevelType w:val="hybridMultilevel"/>
    <w:tmpl w:val="CB52A43C"/>
    <w:lvl w:ilvl="0" w:tplc="1EA023B4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FC6689F8">
      <w:start w:val="1"/>
      <w:numFmt w:val="lowerLetter"/>
      <w:lvlText w:val="%2."/>
      <w:lvlJc w:val="left"/>
      <w:pPr>
        <w:ind w:left="1788" w:hanging="360"/>
      </w:pPr>
    </w:lvl>
    <w:lvl w:ilvl="2" w:tplc="77382504">
      <w:start w:val="1"/>
      <w:numFmt w:val="lowerRoman"/>
      <w:lvlText w:val="%3."/>
      <w:lvlJc w:val="right"/>
      <w:pPr>
        <w:ind w:left="2508" w:hanging="180"/>
      </w:pPr>
    </w:lvl>
    <w:lvl w:ilvl="3" w:tplc="94C86C06">
      <w:start w:val="1"/>
      <w:numFmt w:val="decimal"/>
      <w:lvlText w:val="%4."/>
      <w:lvlJc w:val="left"/>
      <w:pPr>
        <w:ind w:left="3228" w:hanging="360"/>
      </w:pPr>
    </w:lvl>
    <w:lvl w:ilvl="4" w:tplc="B2C01D04">
      <w:start w:val="1"/>
      <w:numFmt w:val="lowerLetter"/>
      <w:lvlText w:val="%5."/>
      <w:lvlJc w:val="left"/>
      <w:pPr>
        <w:ind w:left="3948" w:hanging="360"/>
      </w:pPr>
    </w:lvl>
    <w:lvl w:ilvl="5" w:tplc="9E1639F4">
      <w:start w:val="1"/>
      <w:numFmt w:val="lowerRoman"/>
      <w:lvlText w:val="%6."/>
      <w:lvlJc w:val="right"/>
      <w:pPr>
        <w:ind w:left="4668" w:hanging="180"/>
      </w:pPr>
    </w:lvl>
    <w:lvl w:ilvl="6" w:tplc="D4F66454">
      <w:start w:val="1"/>
      <w:numFmt w:val="decimal"/>
      <w:lvlText w:val="%7."/>
      <w:lvlJc w:val="left"/>
      <w:pPr>
        <w:ind w:left="5388" w:hanging="360"/>
      </w:pPr>
    </w:lvl>
    <w:lvl w:ilvl="7" w:tplc="484E3508">
      <w:start w:val="1"/>
      <w:numFmt w:val="lowerLetter"/>
      <w:lvlText w:val="%8."/>
      <w:lvlJc w:val="left"/>
      <w:pPr>
        <w:ind w:left="6108" w:hanging="360"/>
      </w:pPr>
    </w:lvl>
    <w:lvl w:ilvl="8" w:tplc="F1FE42BC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4F33D5"/>
    <w:multiLevelType w:val="hybridMultilevel"/>
    <w:tmpl w:val="58FAC240"/>
    <w:lvl w:ilvl="0" w:tplc="8F6813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C7DA9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C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AE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60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2C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66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67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EF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17217"/>
    <w:multiLevelType w:val="hybridMultilevel"/>
    <w:tmpl w:val="4AF030B0"/>
    <w:lvl w:ilvl="0" w:tplc="26A6F78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91A710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794202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3CE565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58ACE7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F9E537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1C325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CCACF6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ECCB93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3D4B82"/>
    <w:multiLevelType w:val="hybridMultilevel"/>
    <w:tmpl w:val="0742BEFC"/>
    <w:lvl w:ilvl="0" w:tplc="4BF2189A">
      <w:start w:val="1"/>
      <w:numFmt w:val="decimal"/>
      <w:lvlText w:val="%1."/>
      <w:lvlJc w:val="left"/>
      <w:pPr>
        <w:ind w:left="720" w:hanging="360"/>
      </w:pPr>
    </w:lvl>
    <w:lvl w:ilvl="1" w:tplc="3CE82534">
      <w:start w:val="1"/>
      <w:numFmt w:val="lowerLetter"/>
      <w:lvlText w:val="%2."/>
      <w:lvlJc w:val="left"/>
      <w:pPr>
        <w:ind w:left="1440" w:hanging="360"/>
      </w:pPr>
    </w:lvl>
    <w:lvl w:ilvl="2" w:tplc="BB564650">
      <w:start w:val="1"/>
      <w:numFmt w:val="lowerRoman"/>
      <w:lvlText w:val="%3."/>
      <w:lvlJc w:val="right"/>
      <w:pPr>
        <w:ind w:left="2160" w:hanging="180"/>
      </w:pPr>
    </w:lvl>
    <w:lvl w:ilvl="3" w:tplc="C3AAE620">
      <w:start w:val="1"/>
      <w:numFmt w:val="decimal"/>
      <w:lvlText w:val="%4."/>
      <w:lvlJc w:val="left"/>
      <w:pPr>
        <w:ind w:left="2880" w:hanging="360"/>
      </w:pPr>
    </w:lvl>
    <w:lvl w:ilvl="4" w:tplc="E410F0B2">
      <w:start w:val="1"/>
      <w:numFmt w:val="lowerLetter"/>
      <w:lvlText w:val="%5."/>
      <w:lvlJc w:val="left"/>
      <w:pPr>
        <w:ind w:left="3600" w:hanging="360"/>
      </w:pPr>
    </w:lvl>
    <w:lvl w:ilvl="5" w:tplc="5D481FF2">
      <w:start w:val="1"/>
      <w:numFmt w:val="lowerRoman"/>
      <w:lvlText w:val="%6."/>
      <w:lvlJc w:val="right"/>
      <w:pPr>
        <w:ind w:left="4320" w:hanging="180"/>
      </w:pPr>
    </w:lvl>
    <w:lvl w:ilvl="6" w:tplc="12EAFA42">
      <w:start w:val="1"/>
      <w:numFmt w:val="decimal"/>
      <w:lvlText w:val="%7."/>
      <w:lvlJc w:val="left"/>
      <w:pPr>
        <w:ind w:left="5040" w:hanging="360"/>
      </w:pPr>
    </w:lvl>
    <w:lvl w:ilvl="7" w:tplc="5EAAF9BE">
      <w:start w:val="1"/>
      <w:numFmt w:val="lowerLetter"/>
      <w:lvlText w:val="%8."/>
      <w:lvlJc w:val="left"/>
      <w:pPr>
        <w:ind w:left="5760" w:hanging="360"/>
      </w:pPr>
    </w:lvl>
    <w:lvl w:ilvl="8" w:tplc="97C04B1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5147"/>
    <w:multiLevelType w:val="hybridMultilevel"/>
    <w:tmpl w:val="BBD8DBEA"/>
    <w:lvl w:ilvl="0" w:tplc="18829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BFEF244">
      <w:start w:val="1"/>
      <w:numFmt w:val="lowerLetter"/>
      <w:lvlText w:val="%2."/>
      <w:lvlJc w:val="left"/>
      <w:pPr>
        <w:ind w:left="1620" w:hanging="360"/>
      </w:pPr>
    </w:lvl>
    <w:lvl w:ilvl="2" w:tplc="C396DDC2">
      <w:start w:val="1"/>
      <w:numFmt w:val="lowerRoman"/>
      <w:lvlText w:val="%3."/>
      <w:lvlJc w:val="right"/>
      <w:pPr>
        <w:ind w:left="2340" w:hanging="180"/>
      </w:pPr>
    </w:lvl>
    <w:lvl w:ilvl="3" w:tplc="02E2D2EE">
      <w:start w:val="1"/>
      <w:numFmt w:val="decimal"/>
      <w:lvlText w:val="%4."/>
      <w:lvlJc w:val="left"/>
      <w:pPr>
        <w:ind w:left="3060" w:hanging="360"/>
      </w:pPr>
    </w:lvl>
    <w:lvl w:ilvl="4" w:tplc="78F6018C">
      <w:start w:val="1"/>
      <w:numFmt w:val="lowerLetter"/>
      <w:lvlText w:val="%5."/>
      <w:lvlJc w:val="left"/>
      <w:pPr>
        <w:ind w:left="3780" w:hanging="360"/>
      </w:pPr>
    </w:lvl>
    <w:lvl w:ilvl="5" w:tplc="B308B416">
      <w:start w:val="1"/>
      <w:numFmt w:val="lowerRoman"/>
      <w:lvlText w:val="%6."/>
      <w:lvlJc w:val="right"/>
      <w:pPr>
        <w:ind w:left="4500" w:hanging="180"/>
      </w:pPr>
    </w:lvl>
    <w:lvl w:ilvl="6" w:tplc="57E8C72E">
      <w:start w:val="1"/>
      <w:numFmt w:val="decimal"/>
      <w:lvlText w:val="%7."/>
      <w:lvlJc w:val="left"/>
      <w:pPr>
        <w:ind w:left="5220" w:hanging="360"/>
      </w:pPr>
    </w:lvl>
    <w:lvl w:ilvl="7" w:tplc="B7BAF28E">
      <w:start w:val="1"/>
      <w:numFmt w:val="lowerLetter"/>
      <w:lvlText w:val="%8."/>
      <w:lvlJc w:val="left"/>
      <w:pPr>
        <w:ind w:left="5940" w:hanging="360"/>
      </w:pPr>
    </w:lvl>
    <w:lvl w:ilvl="8" w:tplc="B27AA9B0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7847FB"/>
    <w:multiLevelType w:val="hybridMultilevel"/>
    <w:tmpl w:val="3C723824"/>
    <w:lvl w:ilvl="0" w:tplc="049E71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98C1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4F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A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F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E6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F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6C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65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6"/>
  </w:num>
  <w:num w:numId="17">
    <w:abstractNumId w:val="8"/>
  </w:num>
  <w:num w:numId="18">
    <w:abstractNumId w:val="13"/>
  </w:num>
  <w:num w:numId="19">
    <w:abstractNumId w:val="4"/>
  </w:num>
  <w:num w:numId="20">
    <w:abstractNumId w:val="11"/>
  </w:num>
  <w:num w:numId="21">
    <w:abstractNumId w:val="2"/>
  </w:num>
  <w:num w:numId="22">
    <w:abstractNumId w:val="0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81"/>
    <w:rsid w:val="000D7B81"/>
    <w:rsid w:val="002B45E5"/>
    <w:rsid w:val="003B2FE8"/>
    <w:rsid w:val="0081652F"/>
    <w:rsid w:val="009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DE46-9494-415A-ABB7-ED22855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pPr>
      <w:spacing w:line="360" w:lineRule="auto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nhideWhenUsed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pPr>
      <w:jc w:val="center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pPr>
      <w:ind w:firstLine="709"/>
      <w:jc w:val="both"/>
    </w:pPr>
    <w:rPr>
      <w:b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 Знак2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b">
    <w:name w:val="Hyperlink"/>
    <w:uiPriority w:val="99"/>
    <w:unhideWhenUsed/>
    <w:rPr>
      <w:color w:val="0000FF"/>
      <w:u w:val="single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alloon Text"/>
    <w:basedOn w:val="a"/>
    <w:link w:val="afe"/>
    <w:semiHidden/>
    <w:unhideWhenUsed/>
    <w:rPr>
      <w:rFonts w:ascii="Arial" w:hAnsi="Arial" w:cs="Arial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character" w:styleId="aff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paragraph" w:styleId="aff0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1CStyle19">
    <w:name w:val="1CStyle19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">
    <w:name w:val="1CStyle5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6">
    <w:name w:val="1CStyle6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21">
    <w:name w:val="1CStyle21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8">
    <w:name w:val="1CStyle8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4">
    <w:name w:val="1CStyle24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5">
    <w:name w:val="1CStyle25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">
    <w:name w:val="1CStyle14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8">
    <w:name w:val="1CStyle18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9">
    <w:name w:val="1CStyle9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7">
    <w:name w:val="1CStyle17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">
    <w:name w:val="1CStyle12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0">
    <w:name w:val="1CStyle10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0">
    <w:name w:val="1CStyle20"/>
    <w:pPr>
      <w:spacing w:after="0" w:line="240" w:lineRule="auto"/>
      <w:ind w:left="20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">
    <w:name w:val="1CStyle15"/>
    <w:pPr>
      <w:spacing w:after="0" w:line="240" w:lineRule="auto"/>
      <w:ind w:left="20"/>
      <w:jc w:val="right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">
    <w:name w:val="1CStyle13"/>
    <w:pPr>
      <w:spacing w:after="0" w:line="240" w:lineRule="auto"/>
      <w:ind w:left="20"/>
      <w:jc w:val="right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7">
    <w:name w:val="1CStyle7"/>
    <w:pPr>
      <w:spacing w:after="0" w:line="240" w:lineRule="auto"/>
      <w:ind w:left="20"/>
      <w:jc w:val="right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">
    <w:name w:val="1CStyle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StGen0">
    <w:name w:val="StGen0"/>
    <w:basedOn w:val="a"/>
    <w:next w:val="aff0"/>
    <w:pPr>
      <w:spacing w:before="100" w:beforeAutospacing="1" w:after="100" w:afterAutospacing="1"/>
    </w:pPr>
  </w:style>
  <w:style w:type="paragraph" w:customStyle="1" w:styleId="1CStyle28">
    <w:name w:val="1CStyle28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9">
    <w:name w:val="1CStyle29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2">
    <w:name w:val="1CStyle32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27">
    <w:name w:val="1CStyle27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1">
    <w:name w:val="1CStyle31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30">
    <w:name w:val="1CStyle30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ff1">
    <w:name w:val="No Spacing"/>
    <w:uiPriority w:val="1"/>
    <w:qFormat/>
    <w:pPr>
      <w:spacing w:after="0" w:line="240" w:lineRule="auto"/>
    </w:pPr>
  </w:style>
  <w:style w:type="paragraph" w:styleId="28">
    <w:name w:val="Body Text 2"/>
    <w:basedOn w:val="a"/>
    <w:link w:val="29"/>
    <w:uiPriority w:val="99"/>
    <w:semiHidden/>
    <w:unhideWhenUsed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2024-02-28T12:17:00Z</dcterms:created>
  <dcterms:modified xsi:type="dcterms:W3CDTF">2024-02-28T12:17:00Z</dcterms:modified>
</cp:coreProperties>
</file>