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4F39C" w14:textId="77777777" w:rsidR="009925F9" w:rsidRDefault="009925F9" w:rsidP="009925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9925F9" w:rsidRPr="009925F9" w14:paraId="1B4B2E3A" w14:textId="77777777" w:rsidTr="00CA0A44">
        <w:trPr>
          <w:trHeight w:val="1596"/>
          <w:tblCellSpacing w:w="0" w:type="dxa"/>
        </w:trPr>
        <w:tc>
          <w:tcPr>
            <w:tcW w:w="4866" w:type="dxa"/>
          </w:tcPr>
          <w:p w14:paraId="18C29286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БАШҠОРТОСТАН РЕСПУБЛИКА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Ы</w:t>
            </w:r>
          </w:p>
          <w:p w14:paraId="7B7BD2E7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СТӘРЛЕТАМАҠ РАЙОНЫ</w:t>
            </w:r>
          </w:p>
          <w:p w14:paraId="5856D8E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 РАЙОНЫНЫ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Ң</w:t>
            </w:r>
          </w:p>
          <w:p w14:paraId="16CC3931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СОВЕТЫ</w:t>
            </w:r>
          </w:p>
          <w:p w14:paraId="33BAB869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АУЫЛ БИЛӘМӘ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>Һ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</w:t>
            </w:r>
          </w:p>
          <w:p w14:paraId="1D41630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СОВЕТЫ</w:t>
            </w:r>
            <w:r w:rsidRPr="009925F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br w:type="page"/>
            </w:r>
          </w:p>
        </w:tc>
        <w:tc>
          <w:tcPr>
            <w:tcW w:w="1590" w:type="dxa"/>
          </w:tcPr>
          <w:p w14:paraId="70818119" w14:textId="77777777" w:rsidR="009925F9" w:rsidRPr="009925F9" w:rsidRDefault="009925F9" w:rsidP="009925F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inline distT="0" distB="0" distL="0" distR="0" wp14:anchorId="36F9720B" wp14:editId="1A98DBD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2"/>
          </w:tcPr>
          <w:p w14:paraId="33428FB3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СОВЕТ</w:t>
            </w:r>
          </w:p>
          <w:p w14:paraId="1B8F83FF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СЕЛЬСКОГО ПОСЕЛЕНИЯ</w:t>
            </w:r>
          </w:p>
          <w:p w14:paraId="6BC7896D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val="be-BY" w:eastAsia="ru-RU"/>
              </w:rPr>
              <w:t xml:space="preserve">ОКТЯБРЬСКИЙ </w:t>
            </w: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СЕЛЬСОВЕТ</w:t>
            </w:r>
          </w:p>
          <w:p w14:paraId="60F018DA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МУНИЦИПАЛЬНОГО РАЙОНА</w:t>
            </w:r>
          </w:p>
          <w:p w14:paraId="75F63F94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СТЕРЛИТАМАКСКИЙ РАЙОН</w:t>
            </w:r>
          </w:p>
          <w:p w14:paraId="02F20F8C" w14:textId="77777777" w:rsidR="009925F9" w:rsidRPr="009925F9" w:rsidRDefault="009925F9" w:rsidP="00992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РЕСПУБЛИКИ БАШКОРТОСТАН</w:t>
            </w:r>
            <w:r w:rsidRPr="009925F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 w:type="page"/>
            </w:r>
          </w:p>
        </w:tc>
      </w:tr>
      <w:tr w:rsidR="009925F9" w:rsidRPr="009925F9" w14:paraId="5FE77398" w14:textId="77777777" w:rsidTr="00CA0A44">
        <w:trPr>
          <w:gridAfter w:val="1"/>
          <w:wAfter w:w="277" w:type="dxa"/>
          <w:trHeight w:val="486"/>
          <w:tblCellSpacing w:w="0" w:type="dxa"/>
        </w:trPr>
        <w:tc>
          <w:tcPr>
            <w:tcW w:w="10355" w:type="dxa"/>
            <w:gridSpan w:val="3"/>
            <w:tcBorders>
              <w:top w:val="triple" w:sz="4" w:space="0" w:color="auto"/>
            </w:tcBorders>
          </w:tcPr>
          <w:p w14:paraId="2E391BAC" w14:textId="77777777" w:rsidR="009925F9" w:rsidRPr="009925F9" w:rsidRDefault="009925F9" w:rsidP="0067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Ҡ А Р А Р                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</w:t>
            </w:r>
            <w:r w:rsidR="00672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spellEnd"/>
            <w:r w:rsidRPr="009925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 Ш Е Н И Е</w:t>
            </w:r>
          </w:p>
        </w:tc>
      </w:tr>
    </w:tbl>
    <w:p w14:paraId="4D4A6D74" w14:textId="77777777" w:rsidR="009925F9" w:rsidRPr="009925F9" w:rsidRDefault="009925F9" w:rsidP="009925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AFD7D0" w14:textId="77777777" w:rsidR="00880187" w:rsidRDefault="00880187" w:rsidP="00880187">
      <w:pPr>
        <w:pStyle w:val="a7"/>
        <w:jc w:val="center"/>
        <w:rPr>
          <w:b/>
          <w:szCs w:val="28"/>
        </w:rPr>
      </w:pPr>
      <w:r w:rsidRPr="00880187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880187">
        <w:rPr>
          <w:b/>
          <w:szCs w:val="28"/>
        </w:rPr>
        <w:t xml:space="preserve"> и дополнений в решение Совета сельского поселения </w:t>
      </w:r>
      <w:r>
        <w:rPr>
          <w:b/>
          <w:szCs w:val="28"/>
        </w:rPr>
        <w:t>Октябрьский</w:t>
      </w:r>
      <w:r w:rsidRPr="00880187">
        <w:rPr>
          <w:b/>
          <w:szCs w:val="28"/>
        </w:rPr>
        <w:t xml:space="preserve"> сельсовет муниципального района Стерлитамакский район Республики Башкортостан </w:t>
      </w:r>
    </w:p>
    <w:p w14:paraId="7199936F" w14:textId="77777777" w:rsidR="00880187" w:rsidRDefault="00880187" w:rsidP="00880187">
      <w:pPr>
        <w:pStyle w:val="a7"/>
        <w:jc w:val="center"/>
        <w:rPr>
          <w:b/>
          <w:color w:val="FF0000"/>
          <w:szCs w:val="28"/>
        </w:rPr>
      </w:pPr>
      <w:r w:rsidRPr="00880187">
        <w:rPr>
          <w:b/>
          <w:color w:val="FF0000"/>
          <w:szCs w:val="28"/>
        </w:rPr>
        <w:t>от «</w:t>
      </w:r>
      <w:r>
        <w:rPr>
          <w:b/>
          <w:color w:val="FF0000"/>
          <w:szCs w:val="28"/>
        </w:rPr>
        <w:t>13</w:t>
      </w:r>
      <w:r w:rsidRPr="00880187">
        <w:rPr>
          <w:b/>
          <w:color w:val="FF0000"/>
          <w:szCs w:val="28"/>
        </w:rPr>
        <w:t>» ноября 2018 года № 3</w:t>
      </w:r>
      <w:r>
        <w:rPr>
          <w:b/>
          <w:color w:val="FF0000"/>
          <w:szCs w:val="28"/>
        </w:rPr>
        <w:t>5-174</w:t>
      </w:r>
    </w:p>
    <w:p w14:paraId="47A1EE9A" w14:textId="52F73ADA" w:rsidR="00880187" w:rsidRPr="00880187" w:rsidRDefault="00880187" w:rsidP="00880187">
      <w:pPr>
        <w:pStyle w:val="a7"/>
        <w:jc w:val="center"/>
        <w:rPr>
          <w:b/>
          <w:color w:val="FF0000"/>
          <w:szCs w:val="28"/>
        </w:rPr>
      </w:pPr>
      <w:bookmarkStart w:id="0" w:name="_GoBack"/>
      <w:bookmarkEnd w:id="0"/>
      <w:r w:rsidRPr="00880187">
        <w:rPr>
          <w:b/>
          <w:szCs w:val="28"/>
        </w:rPr>
        <w:t xml:space="preserve"> «Об установлении земельного налога на территории сельского поселения</w:t>
      </w:r>
      <w:r>
        <w:rPr>
          <w:b/>
          <w:szCs w:val="28"/>
        </w:rPr>
        <w:t xml:space="preserve"> Октябрьский</w:t>
      </w:r>
      <w:r w:rsidRPr="00880187">
        <w:rPr>
          <w:b/>
          <w:szCs w:val="28"/>
        </w:rPr>
        <w:t xml:space="preserve"> сельсовет муниципального района Стерлитамакский район Республики Башкортостан»</w:t>
      </w:r>
    </w:p>
    <w:p w14:paraId="2A4B7492" w14:textId="77777777" w:rsidR="00880187" w:rsidRPr="00880187" w:rsidRDefault="00880187" w:rsidP="00880187">
      <w:pPr>
        <w:widowControl w:val="0"/>
        <w:autoSpaceDE w:val="0"/>
        <w:autoSpaceDN w:val="0"/>
        <w:rPr>
          <w:rFonts w:ascii="Times New Roman" w:hAnsi="Times New Roman" w:cs="Times New Roman"/>
          <w:b/>
          <w:sz w:val="28"/>
          <w:szCs w:val="28"/>
        </w:rPr>
      </w:pPr>
    </w:p>
    <w:p w14:paraId="2BC3CAB9" w14:textId="77777777" w:rsidR="00880187" w:rsidRPr="00880187" w:rsidRDefault="00880187" w:rsidP="008801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0C63F3" w14:textId="6178D2CE" w:rsidR="00880187" w:rsidRPr="00880187" w:rsidRDefault="00880187" w:rsidP="00880187">
      <w:pPr>
        <w:widowControl w:val="0"/>
        <w:overflowPunct w:val="0"/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801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1 статьи 35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801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801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</w:t>
      </w:r>
    </w:p>
    <w:p w14:paraId="17877D22" w14:textId="41B54084" w:rsidR="00880187" w:rsidRPr="00880187" w:rsidRDefault="00880187" w:rsidP="00880187">
      <w:pPr>
        <w:ind w:left="360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0187">
        <w:rPr>
          <w:rFonts w:ascii="Times New Roman" w:hAnsi="Times New Roman" w:cs="Times New Roman"/>
          <w:sz w:val="26"/>
          <w:szCs w:val="26"/>
        </w:rPr>
        <w:t xml:space="preserve">РЕШИЛ: </w:t>
      </w:r>
    </w:p>
    <w:p w14:paraId="43D8399F" w14:textId="72D62F22" w:rsidR="00880187" w:rsidRPr="00880187" w:rsidRDefault="00880187" w:rsidP="00880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187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801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880187">
        <w:rPr>
          <w:rFonts w:ascii="Times New Roman" w:hAnsi="Times New Roman" w:cs="Times New Roman"/>
          <w:sz w:val="28"/>
          <w:szCs w:val="28"/>
        </w:rPr>
        <w:t>.11.2018 г. № 3</w:t>
      </w:r>
      <w:r>
        <w:rPr>
          <w:rFonts w:ascii="Times New Roman" w:hAnsi="Times New Roman" w:cs="Times New Roman"/>
          <w:sz w:val="28"/>
          <w:szCs w:val="28"/>
        </w:rPr>
        <w:t>5-174</w:t>
      </w:r>
      <w:r w:rsidRPr="00880187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8801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Башкортостан» изменения и дополнения следующего содержания:</w:t>
      </w:r>
    </w:p>
    <w:p w14:paraId="59277269" w14:textId="77777777" w:rsidR="00880187" w:rsidRPr="00880187" w:rsidRDefault="00880187" w:rsidP="00880187">
      <w:pPr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5D0454" w14:textId="77777777" w:rsidR="00880187" w:rsidRPr="00880187" w:rsidRDefault="00880187" w:rsidP="00880187">
      <w:pPr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1.1. В подпункте 4.3 пункта 4 слова «не позднее 1 февраля» заменить словами, «не позднее 1 марта»;</w:t>
      </w:r>
    </w:p>
    <w:p w14:paraId="607BF0B7" w14:textId="77777777" w:rsidR="00880187" w:rsidRPr="00880187" w:rsidRDefault="00880187" w:rsidP="008801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DCE9365" w14:textId="77777777" w:rsidR="00880187" w:rsidRPr="00880187" w:rsidRDefault="00880187" w:rsidP="00880187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Подпункт 2.1 пункта 2 </w:t>
      </w:r>
      <w:r w:rsidRPr="008801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48F94748" w14:textId="77777777" w:rsidR="00880187" w:rsidRPr="00880187" w:rsidRDefault="00880187" w:rsidP="00880187">
      <w:pPr>
        <w:ind w:firstLine="709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</w:p>
    <w:p w14:paraId="1E307AD6" w14:textId="77777777" w:rsidR="00880187" w:rsidRPr="00880187" w:rsidRDefault="00880187" w:rsidP="00880187">
      <w:pPr>
        <w:widowControl w:val="0"/>
        <w:overflowPunct w:val="0"/>
        <w:autoSpaceDE w:val="0"/>
        <w:autoSpaceDN w:val="0"/>
        <w:adjustRightInd w:val="0"/>
        <w:spacing w:line="211" w:lineRule="auto"/>
        <w:ind w:right="-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</w:rPr>
        <w:t>«</w:t>
      </w: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>2.1. 0,2 процента в отношении земельных участков:</w:t>
      </w:r>
    </w:p>
    <w:p w14:paraId="44E529E0" w14:textId="77777777" w:rsidR="00880187" w:rsidRPr="00880187" w:rsidRDefault="00880187" w:rsidP="00880187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268450D1" w14:textId="77777777" w:rsidR="00880187" w:rsidRPr="00880187" w:rsidRDefault="00880187" w:rsidP="008801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49248EDA" w14:textId="76775D61" w:rsidR="00880187" w:rsidRPr="00880187" w:rsidRDefault="00880187" w:rsidP="00880187">
      <w:pPr>
        <w:widowControl w:val="0"/>
        <w:overflowPunct w:val="0"/>
        <w:autoSpaceDE w:val="0"/>
        <w:autoSpaceDN w:val="0"/>
        <w:adjustRightInd w:val="0"/>
        <w:spacing w:line="218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нужд;».</w:t>
      </w:r>
      <w:bookmarkStart w:id="1" w:name="dst100321"/>
      <w:bookmarkStart w:id="2" w:name="dst103"/>
      <w:bookmarkStart w:id="3" w:name="dst100148"/>
      <w:bookmarkEnd w:id="1"/>
      <w:bookmarkEnd w:id="2"/>
      <w:bookmarkEnd w:id="3"/>
    </w:p>
    <w:p w14:paraId="67D9563B" w14:textId="656F7D5F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Pr="000A3C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Октябрьский</w:t>
      </w:r>
      <w:r w:rsidRPr="000A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DB5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CE0F6A" w14:textId="77777777" w:rsidR="000A3C8D" w:rsidRPr="000A3C8D" w:rsidRDefault="000A3C8D" w:rsidP="000A3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CB422" w14:textId="16E6FDFA" w:rsidR="00880187" w:rsidRPr="00880187" w:rsidRDefault="00880187" w:rsidP="008801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за исполнением настоящего решения возложить на постоянную комиссию Совета сельского поселения</w:t>
      </w:r>
      <w:r w:rsidRPr="008801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Октябрьский</w:t>
      </w:r>
      <w:r w:rsidRPr="0088018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80187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 муниципального района Стерлитамакский район Республики Башкортостан по бюджету, налогам, вопросам муниципальной собственности.</w:t>
      </w:r>
    </w:p>
    <w:p w14:paraId="38D40616" w14:textId="77777777" w:rsidR="000A3C8D" w:rsidRPr="000A3C8D" w:rsidRDefault="000A3C8D" w:rsidP="000A3C8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D59D2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14:paraId="61FBC91B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сельсовет                                                                      А.А. Нестеренко</w:t>
      </w:r>
    </w:p>
    <w:p w14:paraId="135F0420" w14:textId="77777777" w:rsidR="00DB5DCC" w:rsidRPr="00105ECE" w:rsidRDefault="00DB5DCC" w:rsidP="00DB5DCC">
      <w:pPr>
        <w:tabs>
          <w:tab w:val="left" w:pos="3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3F2E0802" w14:textId="2698B3AF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г.</w:t>
      </w:r>
    </w:p>
    <w:p w14:paraId="63F5FA09" w14:textId="3557206C" w:rsidR="00DB5DCC" w:rsidRPr="00105ECE" w:rsidRDefault="00DB5DCC" w:rsidP="00DB5D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05ECE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88018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1CBCCE5" w14:textId="77777777" w:rsidR="000A3C8D" w:rsidRPr="000A3C8D" w:rsidRDefault="000A3C8D" w:rsidP="000A3C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843ECF" w14:textId="686A5633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79DBE9" w14:textId="27F65D60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68FCA6" w14:textId="23B13ECE" w:rsidR="00D5392B" w:rsidRDefault="00D5392B" w:rsidP="006721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88DD14" w14:textId="77777777" w:rsidR="00B410E9" w:rsidRPr="0067216E" w:rsidRDefault="00B410E9" w:rsidP="00D539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410E9" w:rsidRPr="0067216E" w:rsidSect="000655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659DF"/>
    <w:multiLevelType w:val="hybridMultilevel"/>
    <w:tmpl w:val="E962F11C"/>
    <w:lvl w:ilvl="0" w:tplc="81309456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9AF"/>
    <w:rsid w:val="0006551D"/>
    <w:rsid w:val="000A3C8D"/>
    <w:rsid w:val="000A5523"/>
    <w:rsid w:val="00105ECE"/>
    <w:rsid w:val="00162B09"/>
    <w:rsid w:val="001E5228"/>
    <w:rsid w:val="002D3F8F"/>
    <w:rsid w:val="004E69AF"/>
    <w:rsid w:val="00561E6A"/>
    <w:rsid w:val="0067216E"/>
    <w:rsid w:val="006E2173"/>
    <w:rsid w:val="007C482F"/>
    <w:rsid w:val="00880187"/>
    <w:rsid w:val="009925F9"/>
    <w:rsid w:val="00B410E9"/>
    <w:rsid w:val="00C32F3E"/>
    <w:rsid w:val="00C37951"/>
    <w:rsid w:val="00C61A41"/>
    <w:rsid w:val="00D01DA0"/>
    <w:rsid w:val="00D5392B"/>
    <w:rsid w:val="00DB5DCC"/>
    <w:rsid w:val="00D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CA58"/>
  <w15:chartTrackingRefBased/>
  <w15:docId w15:val="{B4D798C8-B70F-4173-83FF-B51B762C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5F9"/>
    <w:rPr>
      <w:rFonts w:ascii="Segoe UI" w:hAnsi="Segoe UI" w:cs="Segoe UI"/>
      <w:sz w:val="18"/>
      <w:szCs w:val="18"/>
    </w:rPr>
  </w:style>
  <w:style w:type="character" w:styleId="a6">
    <w:name w:val="Hyperlink"/>
    <w:rsid w:val="00880187"/>
    <w:rPr>
      <w:color w:val="0000FF"/>
      <w:u w:val="single"/>
    </w:rPr>
  </w:style>
  <w:style w:type="paragraph" w:styleId="a7">
    <w:name w:val="No Spacing"/>
    <w:uiPriority w:val="1"/>
    <w:qFormat/>
    <w:rsid w:val="00880187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</cp:lastModifiedBy>
  <cp:revision>16</cp:revision>
  <cp:lastPrinted>2021-11-09T10:33:00Z</cp:lastPrinted>
  <dcterms:created xsi:type="dcterms:W3CDTF">2020-11-13T11:50:00Z</dcterms:created>
  <dcterms:modified xsi:type="dcterms:W3CDTF">2021-11-09T10:34:00Z</dcterms:modified>
</cp:coreProperties>
</file>