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56" w:rsidRDefault="005109A1" w:rsidP="0055205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C54E" wp14:editId="389D005A">
                <wp:simplePos x="0" y="0"/>
                <wp:positionH relativeFrom="margin">
                  <wp:align>left</wp:align>
                </wp:positionH>
                <wp:positionV relativeFrom="paragraph">
                  <wp:posOffset>-15240</wp:posOffset>
                </wp:positionV>
                <wp:extent cx="2571750" cy="1276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056" w:rsidRPr="005109A1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552056" w:rsidRPr="005109A1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552056" w:rsidRPr="005109A1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552056" w:rsidRPr="005109A1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552056" w:rsidRPr="005109A1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5109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52056" w:rsidRPr="005109A1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09A1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552056" w:rsidRDefault="00552056" w:rsidP="005520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52056" w:rsidRDefault="00552056" w:rsidP="0055205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BC5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1.2pt;width:202.5pt;height:10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2ymQ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" stroked="f">
                <v:textbox>
                  <w:txbxContent>
                    <w:p w:rsidR="00552056" w:rsidRPr="005109A1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5109A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552056" w:rsidRPr="005109A1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552056" w:rsidRPr="005109A1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552056" w:rsidRPr="005109A1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09A1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552056" w:rsidRPr="005109A1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5109A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109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52056" w:rsidRPr="005109A1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09A1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552056" w:rsidRDefault="00552056" w:rsidP="005520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52056" w:rsidRDefault="00552056" w:rsidP="0055205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05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ED26F" wp14:editId="08CBEDA7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1430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552056" w:rsidRDefault="00552056" w:rsidP="005520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D26F" id="Надпись 4" o:spid="_x0000_s1027" type="#_x0000_t202" style="position:absolute;margin-left:281.7pt;margin-top:-1.2pt;width:196.6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" stroked="f">
                <v:textbox>
                  <w:txbxContent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552056" w:rsidRDefault="00552056" w:rsidP="005520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056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7C8A634C" wp14:editId="6410641A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56">
        <w:rPr>
          <w:sz w:val="24"/>
        </w:rPr>
        <w:tab/>
      </w:r>
    </w:p>
    <w:p w:rsidR="00552056" w:rsidRDefault="00552056" w:rsidP="00552056">
      <w:pPr>
        <w:rPr>
          <w:sz w:val="24"/>
        </w:rPr>
      </w:pPr>
    </w:p>
    <w:p w:rsidR="00552056" w:rsidRDefault="00552056" w:rsidP="0055205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552056" w:rsidRPr="00614A2C" w:rsidTr="005109A1">
        <w:trPr>
          <w:trHeight w:val="568"/>
        </w:trPr>
        <w:tc>
          <w:tcPr>
            <w:tcW w:w="10095" w:type="dxa"/>
          </w:tcPr>
          <w:p w:rsidR="00552056" w:rsidRPr="00614A2C" w:rsidRDefault="00552056" w:rsidP="00E0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2056" w:rsidRPr="002003AD" w:rsidRDefault="00552056" w:rsidP="00552056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614A2C">
        <w:rPr>
          <w:rFonts w:ascii="Times New Roman" w:hAnsi="Times New Roman" w:cs="Times New Roman"/>
          <w:b/>
          <w:sz w:val="24"/>
        </w:rPr>
        <w:t>БОЙ</w:t>
      </w:r>
      <w:r w:rsidRPr="00614A2C">
        <w:rPr>
          <w:rFonts w:ascii="Times New Roman" w:hAnsi="Times New Roman" w:cs="Times New Roman"/>
          <w:b/>
          <w:sz w:val="24"/>
          <w:lang w:val="be-BY"/>
        </w:rPr>
        <w:t>О</w:t>
      </w:r>
      <w:r w:rsidRPr="00614A2C">
        <w:rPr>
          <w:rFonts w:ascii="Times New Roman" w:hAnsi="Times New Roman" w:cs="Times New Roman"/>
          <w:b/>
          <w:sz w:val="24"/>
        </w:rPr>
        <w:t>РО</w:t>
      </w:r>
      <w:r w:rsidRPr="00614A2C">
        <w:rPr>
          <w:rFonts w:ascii="Times New Roman" w:hAnsi="Times New Roman" w:cs="Times New Roman"/>
          <w:b/>
          <w:sz w:val="24"/>
          <w:lang w:val="be-BY"/>
        </w:rPr>
        <w:t>Ҡ</w:t>
      </w:r>
      <w:r w:rsidRPr="00614A2C">
        <w:rPr>
          <w:rFonts w:ascii="Times New Roman" w:hAnsi="Times New Roman" w:cs="Times New Roman"/>
          <w:b/>
          <w:sz w:val="24"/>
        </w:rPr>
        <w:t xml:space="preserve">                      </w:t>
      </w:r>
      <w:r w:rsidRPr="00614A2C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614A2C"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 w:rsidRPr="00614A2C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="004F2053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614A2C">
        <w:rPr>
          <w:rFonts w:ascii="Times New Roman" w:hAnsi="Times New Roman" w:cs="Times New Roman"/>
          <w:b/>
          <w:sz w:val="24"/>
        </w:rPr>
        <w:t>РАСПОРЯЖЕНИЕ</w:t>
      </w:r>
    </w:p>
    <w:p w:rsidR="00552056" w:rsidRPr="005109A1" w:rsidRDefault="00552056" w:rsidP="004F2053">
      <w:pPr>
        <w:jc w:val="both"/>
        <w:rPr>
          <w:rFonts w:ascii="Times New Roman" w:hAnsi="Times New Roman" w:cs="Times New Roman"/>
          <w:sz w:val="26"/>
          <w:szCs w:val="26"/>
        </w:rPr>
      </w:pPr>
      <w:r w:rsidRPr="005109A1">
        <w:rPr>
          <w:rFonts w:ascii="Times New Roman" w:hAnsi="Times New Roman" w:cs="Times New Roman"/>
          <w:sz w:val="26"/>
          <w:szCs w:val="26"/>
        </w:rPr>
        <w:t>1</w:t>
      </w:r>
      <w:r w:rsidR="005109A1" w:rsidRPr="005109A1">
        <w:rPr>
          <w:rFonts w:ascii="Times New Roman" w:hAnsi="Times New Roman" w:cs="Times New Roman"/>
          <w:sz w:val="26"/>
          <w:szCs w:val="26"/>
        </w:rPr>
        <w:t>7</w:t>
      </w:r>
      <w:r w:rsidRPr="005109A1">
        <w:rPr>
          <w:rFonts w:ascii="Times New Roman" w:hAnsi="Times New Roman" w:cs="Times New Roman"/>
          <w:sz w:val="26"/>
          <w:szCs w:val="26"/>
        </w:rPr>
        <w:t xml:space="preserve">  декабрь  201</w:t>
      </w:r>
      <w:r w:rsidR="005109A1" w:rsidRPr="005109A1">
        <w:rPr>
          <w:rFonts w:ascii="Times New Roman" w:hAnsi="Times New Roman" w:cs="Times New Roman"/>
          <w:sz w:val="26"/>
          <w:szCs w:val="26"/>
        </w:rPr>
        <w:t>9</w:t>
      </w:r>
      <w:r w:rsidR="004F2053">
        <w:rPr>
          <w:rFonts w:ascii="Times New Roman" w:hAnsi="Times New Roman" w:cs="Times New Roman"/>
          <w:sz w:val="26"/>
          <w:szCs w:val="26"/>
        </w:rPr>
        <w:t xml:space="preserve"> й.            </w:t>
      </w:r>
      <w:r w:rsidRPr="005109A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F2053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4F2053">
        <w:rPr>
          <w:rFonts w:ascii="Times New Roman" w:hAnsi="Times New Roman" w:cs="Times New Roman"/>
          <w:sz w:val="26"/>
          <w:szCs w:val="26"/>
        </w:rPr>
        <w:t xml:space="preserve">    </w:t>
      </w:r>
      <w:r w:rsidRPr="005109A1">
        <w:rPr>
          <w:rFonts w:ascii="Times New Roman" w:hAnsi="Times New Roman" w:cs="Times New Roman"/>
          <w:sz w:val="26"/>
          <w:szCs w:val="26"/>
        </w:rPr>
        <w:t xml:space="preserve">  №</w:t>
      </w:r>
      <w:r w:rsidR="005109A1" w:rsidRPr="005109A1">
        <w:rPr>
          <w:rFonts w:ascii="Times New Roman" w:hAnsi="Times New Roman" w:cs="Times New Roman"/>
          <w:sz w:val="26"/>
          <w:szCs w:val="26"/>
        </w:rPr>
        <w:t>89</w:t>
      </w:r>
      <w:r w:rsidR="004F2053">
        <w:rPr>
          <w:rFonts w:ascii="Times New Roman" w:hAnsi="Times New Roman" w:cs="Times New Roman"/>
          <w:sz w:val="26"/>
          <w:szCs w:val="26"/>
        </w:rPr>
        <w:t>/1</w:t>
      </w:r>
      <w:r w:rsidRPr="005109A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F20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09A1">
        <w:rPr>
          <w:rFonts w:ascii="Times New Roman" w:hAnsi="Times New Roman" w:cs="Times New Roman"/>
          <w:sz w:val="26"/>
          <w:szCs w:val="26"/>
        </w:rPr>
        <w:t xml:space="preserve">    1</w:t>
      </w:r>
      <w:r w:rsidR="005109A1" w:rsidRPr="005109A1">
        <w:rPr>
          <w:rFonts w:ascii="Times New Roman" w:hAnsi="Times New Roman" w:cs="Times New Roman"/>
          <w:sz w:val="26"/>
          <w:szCs w:val="26"/>
        </w:rPr>
        <w:t>7</w:t>
      </w:r>
      <w:r w:rsidRPr="005109A1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5109A1" w:rsidRPr="005109A1">
        <w:rPr>
          <w:rFonts w:ascii="Times New Roman" w:hAnsi="Times New Roman" w:cs="Times New Roman"/>
          <w:sz w:val="26"/>
          <w:szCs w:val="26"/>
        </w:rPr>
        <w:t>9</w:t>
      </w:r>
      <w:r w:rsidRPr="005109A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52056" w:rsidRPr="005109A1" w:rsidRDefault="00552056" w:rsidP="005109A1">
      <w:pPr>
        <w:pStyle w:val="a3"/>
        <w:shd w:val="clear" w:color="auto" w:fill="FFFFFF"/>
        <w:jc w:val="center"/>
        <w:rPr>
          <w:color w:val="3B2D36"/>
          <w:sz w:val="26"/>
          <w:szCs w:val="26"/>
        </w:rPr>
      </w:pPr>
      <w:r w:rsidRPr="005109A1">
        <w:rPr>
          <w:rStyle w:val="a4"/>
          <w:color w:val="3B2D36"/>
          <w:sz w:val="26"/>
          <w:szCs w:val="26"/>
        </w:rPr>
        <w:t>Об определении места для запуска салютов, фейерверков и применения пиротехники на территории сельского поселения Октябрьский сельсовет муниципального района Стерлитамакский район Республики Башкортостан</w:t>
      </w:r>
    </w:p>
    <w:p w:rsidR="00552056" w:rsidRPr="005109A1" w:rsidRDefault="00552056" w:rsidP="00552056">
      <w:pPr>
        <w:pStyle w:val="a3"/>
        <w:shd w:val="clear" w:color="auto" w:fill="FFFFFF"/>
        <w:jc w:val="both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  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№1052 «Об утверждении требований пожарной безопасности при распространении и использовании пиротехнических изделий»:</w:t>
      </w:r>
    </w:p>
    <w:p w:rsidR="00552056" w:rsidRPr="005109A1" w:rsidRDefault="00552056" w:rsidP="00552056">
      <w:pPr>
        <w:pStyle w:val="a3"/>
        <w:shd w:val="clear" w:color="auto" w:fill="FFFFFF"/>
        <w:jc w:val="both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 xml:space="preserve">         1. В целях обеспечения пожарной безопасности и безопасности граждан в период подготовки и проведения новогодних праздничных мероприятий на территории </w:t>
      </w:r>
      <w:r w:rsidRPr="005109A1">
        <w:rPr>
          <w:rStyle w:val="a4"/>
          <w:b w:val="0"/>
          <w:color w:val="3B2D36"/>
          <w:sz w:val="26"/>
          <w:szCs w:val="26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109A1">
        <w:rPr>
          <w:color w:val="3B2D36"/>
          <w:sz w:val="26"/>
          <w:szCs w:val="26"/>
        </w:rPr>
        <w:t>, определить следующие площадки для запуска фейерверков:</w:t>
      </w:r>
    </w:p>
    <w:p w:rsidR="00552056" w:rsidRPr="005109A1" w:rsidRDefault="00552056" w:rsidP="005109A1">
      <w:pPr>
        <w:pStyle w:val="a3"/>
        <w:shd w:val="clear" w:color="auto" w:fill="FFFFFF"/>
        <w:spacing w:after="0" w:afterAutospacing="0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- с. Октябрьское ул. 9 Мая (Парк)</w:t>
      </w:r>
    </w:p>
    <w:p w:rsidR="00552056" w:rsidRPr="005109A1" w:rsidRDefault="00552056" w:rsidP="005109A1">
      <w:pPr>
        <w:pStyle w:val="a3"/>
        <w:shd w:val="clear" w:color="auto" w:fill="FFFFFF"/>
        <w:spacing w:after="0" w:afterAutospacing="0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- д. Северная за чертой населенного пункта</w:t>
      </w:r>
    </w:p>
    <w:p w:rsidR="00552056" w:rsidRPr="005109A1" w:rsidRDefault="00552056" w:rsidP="005109A1">
      <w:pPr>
        <w:pStyle w:val="a3"/>
        <w:shd w:val="clear" w:color="auto" w:fill="FFFFFF"/>
        <w:spacing w:after="0" w:afterAutospacing="0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 xml:space="preserve">- д. </w:t>
      </w:r>
      <w:proofErr w:type="spellStart"/>
      <w:r w:rsidRPr="005109A1">
        <w:rPr>
          <w:color w:val="3B2D36"/>
          <w:sz w:val="26"/>
          <w:szCs w:val="26"/>
        </w:rPr>
        <w:t>Кононовский</w:t>
      </w:r>
      <w:proofErr w:type="spellEnd"/>
      <w:r w:rsidRPr="005109A1">
        <w:rPr>
          <w:color w:val="3B2D36"/>
          <w:sz w:val="26"/>
          <w:szCs w:val="26"/>
        </w:rPr>
        <w:t xml:space="preserve"> за чертой населенного пункта</w:t>
      </w:r>
    </w:p>
    <w:p w:rsidR="00552056" w:rsidRPr="005109A1" w:rsidRDefault="00552056" w:rsidP="005109A1">
      <w:pPr>
        <w:pStyle w:val="a3"/>
        <w:shd w:val="clear" w:color="auto" w:fill="FFFFFF"/>
        <w:spacing w:after="0" w:afterAutospacing="0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- д. Южный за чертой населенного пункта</w:t>
      </w:r>
    </w:p>
    <w:p w:rsidR="00552056" w:rsidRPr="005109A1" w:rsidRDefault="00552056" w:rsidP="005109A1">
      <w:pPr>
        <w:pStyle w:val="a3"/>
        <w:shd w:val="clear" w:color="auto" w:fill="FFFFFF"/>
        <w:spacing w:after="0" w:afterAutospacing="0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- д. Веселый за чертой населенного пункта</w:t>
      </w:r>
    </w:p>
    <w:p w:rsidR="00552056" w:rsidRPr="005109A1" w:rsidRDefault="00552056" w:rsidP="005109A1">
      <w:pPr>
        <w:pStyle w:val="a3"/>
        <w:shd w:val="clear" w:color="auto" w:fill="FFFFFF"/>
        <w:spacing w:after="0" w:afterAutospacing="0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- д. Ранний Рассвет за чертой населенного пункта</w:t>
      </w:r>
    </w:p>
    <w:p w:rsidR="00552056" w:rsidRPr="005109A1" w:rsidRDefault="00552056" w:rsidP="00552056">
      <w:pPr>
        <w:pStyle w:val="a3"/>
        <w:shd w:val="clear" w:color="auto" w:fill="FFFFFF"/>
        <w:jc w:val="both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         2. Запуск пиротехники производить на площадке не меньше 50</w:t>
      </w:r>
      <w:r w:rsidRPr="005109A1">
        <w:rPr>
          <w:color w:val="3B2D36"/>
          <w:sz w:val="26"/>
          <w:szCs w:val="26"/>
          <w:lang w:val="en-US"/>
        </w:rPr>
        <w:t>x</w:t>
      </w:r>
      <w:r w:rsidRPr="005109A1">
        <w:rPr>
          <w:color w:val="3B2D36"/>
          <w:sz w:val="26"/>
          <w:szCs w:val="26"/>
        </w:rPr>
        <w:t>50 м, очищенной от любых предметов, склонных к возгоранию.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552056" w:rsidRPr="005109A1" w:rsidRDefault="00552056" w:rsidP="00552056">
      <w:pPr>
        <w:pStyle w:val="a3"/>
        <w:shd w:val="clear" w:color="auto" w:fill="FFFFFF"/>
        <w:jc w:val="both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 xml:space="preserve">        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       </w:t>
      </w:r>
    </w:p>
    <w:p w:rsidR="00552056" w:rsidRPr="005109A1" w:rsidRDefault="00552056" w:rsidP="00552056">
      <w:pPr>
        <w:pStyle w:val="a3"/>
        <w:shd w:val="clear" w:color="auto" w:fill="FFFFFF"/>
        <w:spacing w:before="0" w:beforeAutospacing="0" w:after="0" w:afterAutospacing="0"/>
        <w:rPr>
          <w:color w:val="3B2D36"/>
          <w:sz w:val="26"/>
          <w:szCs w:val="26"/>
        </w:rPr>
      </w:pPr>
      <w:r w:rsidRPr="005109A1">
        <w:rPr>
          <w:color w:val="3B2D36"/>
          <w:sz w:val="26"/>
          <w:szCs w:val="26"/>
        </w:rPr>
        <w:t>Глава сельского поселения</w:t>
      </w:r>
    </w:p>
    <w:p w:rsidR="00552056" w:rsidRPr="002003AD" w:rsidRDefault="00552056" w:rsidP="00552056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5109A1">
        <w:rPr>
          <w:color w:val="3B2D36"/>
          <w:sz w:val="26"/>
          <w:szCs w:val="26"/>
        </w:rPr>
        <w:t xml:space="preserve">Октябрьский сельсовет                                                              </w:t>
      </w:r>
      <w:r w:rsidR="005109A1" w:rsidRPr="005109A1">
        <w:rPr>
          <w:color w:val="3B2D36"/>
          <w:sz w:val="26"/>
          <w:szCs w:val="26"/>
        </w:rPr>
        <w:t>А.А. Нестеренко</w:t>
      </w:r>
    </w:p>
    <w:p w:rsidR="005D6247" w:rsidRDefault="005D6247"/>
    <w:sectPr w:rsidR="005D6247" w:rsidSect="005109A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CF"/>
    <w:rsid w:val="004F2053"/>
    <w:rsid w:val="005109A1"/>
    <w:rsid w:val="00552056"/>
    <w:rsid w:val="005D6247"/>
    <w:rsid w:val="00E86CCF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EE1"/>
  <w15:chartTrackingRefBased/>
  <w15:docId w15:val="{75CDFF07-CC34-4930-87A7-9AA3684E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0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2019-12-17T09:24:00Z</cp:lastPrinted>
  <dcterms:created xsi:type="dcterms:W3CDTF">2018-12-10T04:18:00Z</dcterms:created>
  <dcterms:modified xsi:type="dcterms:W3CDTF">2019-12-30T04:20:00Z</dcterms:modified>
</cp:coreProperties>
</file>