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4" w:rsidRDefault="009D0124" w:rsidP="009D0124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7283B82" wp14:editId="7D7FB4C7">
            <wp:simplePos x="0" y="0"/>
            <wp:positionH relativeFrom="column">
              <wp:posOffset>2800350</wp:posOffset>
            </wp:positionH>
            <wp:positionV relativeFrom="paragraph">
              <wp:posOffset>8890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B5F24" wp14:editId="190DCFEE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144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D0124" w:rsidRDefault="009D0124" w:rsidP="009D012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B5F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O6mw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" stroked="f">
                <v:textbox>
                  <w:txbxContent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D0124" w:rsidRDefault="009D0124" w:rsidP="009D012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EADDC" wp14:editId="7C90A6F0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62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D0124" w:rsidRDefault="009D0124" w:rsidP="009D012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D0124" w:rsidRDefault="009D0124" w:rsidP="009D012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ADDC" id="Надпись 2" o:spid="_x0000_s1027" type="#_x0000_t202" style="position:absolute;margin-left:7.95pt;margin-top:-1.2pt;width:19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otng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" stroked="f">
                <v:textbox>
                  <w:txbxContent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D0124" w:rsidRDefault="009D0124" w:rsidP="009D012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D0124" w:rsidRDefault="009D0124" w:rsidP="009D0124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9D0124" w:rsidRDefault="009D0124" w:rsidP="009D0124">
      <w:pPr>
        <w:rPr>
          <w:sz w:val="24"/>
        </w:rPr>
      </w:pPr>
    </w:p>
    <w:p w:rsidR="009D0124" w:rsidRDefault="009D0124" w:rsidP="009D0124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0124" w:rsidTr="009D0124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0124" w:rsidRDefault="009D0124">
            <w:pPr>
              <w:rPr>
                <w:sz w:val="16"/>
                <w:szCs w:val="16"/>
              </w:rPr>
            </w:pPr>
          </w:p>
        </w:tc>
      </w:tr>
    </w:tbl>
    <w:p w:rsidR="009D0124" w:rsidRDefault="009D0124" w:rsidP="009D0124">
      <w:pPr>
        <w:ind w:left="851"/>
        <w:rPr>
          <w:b/>
          <w:sz w:val="26"/>
          <w:szCs w:val="26"/>
        </w:rPr>
      </w:pPr>
    </w:p>
    <w:p w:rsidR="009D0124" w:rsidRPr="009D0124" w:rsidRDefault="009D0124" w:rsidP="009D01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                               ПОСТАНОВЛЕНИЕ</w:t>
      </w:r>
    </w:p>
    <w:p w:rsidR="009D0124" w:rsidRDefault="009D0124" w:rsidP="009D0124">
      <w:pPr>
        <w:spacing w:line="300" w:lineRule="exact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16 август</w:t>
      </w:r>
      <w:r>
        <w:rPr>
          <w:szCs w:val="28"/>
        </w:rPr>
        <w:t xml:space="preserve"> 2018 й                 </w:t>
      </w:r>
      <w:r>
        <w:rPr>
          <w:szCs w:val="28"/>
        </w:rPr>
        <w:t xml:space="preserve">               </w:t>
      </w:r>
      <w:r>
        <w:rPr>
          <w:szCs w:val="28"/>
        </w:rPr>
        <w:t xml:space="preserve">  № </w:t>
      </w:r>
      <w:r>
        <w:rPr>
          <w:szCs w:val="28"/>
        </w:rPr>
        <w:t>86</w:t>
      </w:r>
      <w:r>
        <w:rPr>
          <w:szCs w:val="28"/>
        </w:rPr>
        <w:t xml:space="preserve">             </w:t>
      </w:r>
      <w:r>
        <w:rPr>
          <w:szCs w:val="28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szCs w:val="28"/>
        </w:rPr>
        <w:t xml:space="preserve">     </w:t>
      </w:r>
      <w:r>
        <w:rPr>
          <w:szCs w:val="28"/>
        </w:rPr>
        <w:t>16 августа</w:t>
      </w:r>
      <w:r>
        <w:rPr>
          <w:szCs w:val="28"/>
        </w:rPr>
        <w:t xml:space="preserve"> 2018 г.</w:t>
      </w:r>
    </w:p>
    <w:p w:rsidR="009D0124" w:rsidRDefault="009D0124" w:rsidP="009D0124">
      <w:pPr>
        <w:spacing w:line="300" w:lineRule="exact"/>
        <w:jc w:val="center"/>
        <w:rPr>
          <w:szCs w:val="28"/>
        </w:rPr>
      </w:pPr>
    </w:p>
    <w:p w:rsidR="009D0124" w:rsidRPr="009D0124" w:rsidRDefault="009D0124" w:rsidP="009D012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D0124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 xml:space="preserve">Об утверждении перечня резервных помещений для проведения голосования на выборах </w:t>
      </w:r>
      <w:r w:rsidRPr="009D0124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 xml:space="preserve">в </w:t>
      </w:r>
      <w:r w:rsidRPr="009D0124">
        <w:rPr>
          <w:rFonts w:eastAsia="Times New Roman" w:cs="Times New Roman"/>
          <w:b/>
          <w:szCs w:val="28"/>
          <w:lang w:eastAsia="ru-RU"/>
        </w:rPr>
        <w:t>Государственно</w:t>
      </w:r>
      <w:r w:rsidRPr="009D0124">
        <w:rPr>
          <w:rFonts w:eastAsia="Times New Roman" w:cs="Times New Roman"/>
          <w:b/>
          <w:szCs w:val="28"/>
          <w:lang w:eastAsia="ru-RU"/>
        </w:rPr>
        <w:t>е</w:t>
      </w:r>
      <w:r w:rsidRPr="009D0124">
        <w:rPr>
          <w:rFonts w:eastAsia="Times New Roman" w:cs="Times New Roman"/>
          <w:b/>
          <w:szCs w:val="28"/>
          <w:lang w:eastAsia="ru-RU"/>
        </w:rPr>
        <w:t xml:space="preserve"> Собрани</w:t>
      </w:r>
      <w:r w:rsidRPr="009D0124">
        <w:rPr>
          <w:rFonts w:eastAsia="Times New Roman" w:cs="Times New Roman"/>
          <w:b/>
          <w:szCs w:val="28"/>
          <w:lang w:eastAsia="ru-RU"/>
        </w:rPr>
        <w:t>е</w:t>
      </w:r>
      <w:r w:rsidRPr="009D0124">
        <w:rPr>
          <w:rFonts w:eastAsia="Times New Roman" w:cs="Times New Roman"/>
          <w:b/>
          <w:szCs w:val="28"/>
          <w:lang w:eastAsia="ru-RU"/>
        </w:rPr>
        <w:t>– Курулта</w:t>
      </w:r>
      <w:r w:rsidRPr="009D0124">
        <w:rPr>
          <w:rFonts w:eastAsia="Times New Roman" w:cs="Times New Roman"/>
          <w:b/>
          <w:szCs w:val="28"/>
          <w:lang w:eastAsia="ru-RU"/>
        </w:rPr>
        <w:t>й</w:t>
      </w:r>
      <w:r w:rsidRPr="009D0124">
        <w:rPr>
          <w:rFonts w:eastAsia="Times New Roman" w:cs="Times New Roman"/>
          <w:b/>
          <w:szCs w:val="28"/>
          <w:lang w:eastAsia="ru-RU"/>
        </w:rPr>
        <w:t xml:space="preserve"> Республики Башкортостан </w:t>
      </w:r>
      <w:r w:rsidRPr="009D0124">
        <w:rPr>
          <w:rFonts w:eastAsia="Times New Roman" w:cs="Times New Roman"/>
          <w:b/>
          <w:szCs w:val="28"/>
          <w:lang w:eastAsia="ru-RU"/>
        </w:rPr>
        <w:t>09.09.2018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9D0124">
        <w:rPr>
          <w:rFonts w:eastAsia="Times New Roman" w:cs="Times New Roman"/>
          <w:b/>
          <w:szCs w:val="28"/>
          <w:lang w:eastAsia="ru-RU"/>
        </w:rPr>
        <w:t>года</w:t>
      </w: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сельского поселения Октябрьский сельсовет муниципального района Стерлитамакский район Республики Башкортостан для проведения голосования на выборах 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в </w:t>
      </w:r>
      <w:r w:rsidRPr="009D0124">
        <w:rPr>
          <w:rFonts w:eastAsia="Times New Roman" w:cs="Times New Roman"/>
          <w:szCs w:val="28"/>
          <w:lang w:eastAsia="ru-RU"/>
        </w:rPr>
        <w:t>Государственное Собрание– Курултай Республики Башкортостан 09.09.2018 года</w:t>
      </w:r>
      <w:r>
        <w:rPr>
          <w:rFonts w:eastAsia="Times New Roman" w:cs="Times New Roman"/>
          <w:szCs w:val="28"/>
          <w:lang w:eastAsia="ru-RU"/>
        </w:rPr>
        <w:t>,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Федерации", кодексом Республики Башкортостан О выборах, Уставом сельского поселения Октябрьский сельсовет муниципального района Стерлитамакский район Республики Башкортостан</w:t>
      </w:r>
    </w:p>
    <w:p w:rsidR="009D0124" w:rsidRDefault="009D0124" w:rsidP="009D0124">
      <w:pPr>
        <w:spacing w:after="0" w:line="330" w:lineRule="atLeast"/>
        <w:ind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9D0124" w:rsidRDefault="009D0124" w:rsidP="009D0124">
      <w:pPr>
        <w:spacing w:before="225" w:after="75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Определить резервные помещения для проведения голосования на выборах 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в </w:t>
      </w:r>
      <w:r w:rsidRPr="009D0124">
        <w:rPr>
          <w:rFonts w:eastAsia="Times New Roman" w:cs="Times New Roman"/>
          <w:szCs w:val="28"/>
          <w:lang w:eastAsia="ru-RU"/>
        </w:rPr>
        <w:t>Государственное Собрание– Курултай Республики Башкортостан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, назначенных на </w:t>
      </w:r>
      <w:r w:rsidRPr="009D0124">
        <w:rPr>
          <w:rFonts w:eastAsia="Times New Roman" w:cs="Times New Roman"/>
          <w:szCs w:val="28"/>
          <w:lang w:eastAsia="ru-RU"/>
        </w:rPr>
        <w:t>09</w:t>
      </w:r>
      <w:r w:rsidRPr="009D0124">
        <w:rPr>
          <w:rFonts w:eastAsia="Times New Roman" w:cs="Times New Roman"/>
          <w:szCs w:val="28"/>
          <w:lang w:eastAsia="ru-RU"/>
        </w:rPr>
        <w:t xml:space="preserve"> сентября </w:t>
      </w:r>
      <w:r w:rsidRPr="009D0124">
        <w:rPr>
          <w:rFonts w:eastAsia="Times New Roman" w:cs="Times New Roman"/>
          <w:szCs w:val="28"/>
          <w:lang w:eastAsia="ru-RU"/>
        </w:rPr>
        <w:t>2018 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D0124" w:rsidRDefault="009D0124" w:rsidP="009D0124">
      <w:pPr>
        <w:spacing w:after="0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Утвердить перечень резервных помещений для проведения голосования на выборах 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в </w:t>
      </w:r>
      <w:r w:rsidRPr="009D0124">
        <w:rPr>
          <w:rFonts w:eastAsia="Times New Roman" w:cs="Times New Roman"/>
          <w:szCs w:val="28"/>
          <w:lang w:eastAsia="ru-RU"/>
        </w:rPr>
        <w:t>Государственное Собрание– Курултай Республики Башкортостан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, назначенных на </w:t>
      </w:r>
      <w:r w:rsidRPr="009D0124">
        <w:rPr>
          <w:rFonts w:eastAsia="Times New Roman" w:cs="Times New Roman"/>
          <w:szCs w:val="28"/>
          <w:lang w:eastAsia="ru-RU"/>
        </w:rPr>
        <w:t>09 сентября 2018 года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pacing w:val="-15"/>
          <w:kern w:val="36"/>
          <w:szCs w:val="28"/>
          <w:lang w:eastAsia="ru-RU"/>
        </w:rPr>
        <w:t>согласно приложению.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Направить копию настоящего постановления в территориальную избирательную комиссию муниципального района Стерлитамакский район Республики Башкортостан.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постановление обнародовать в установленном порядке на информационном стенде в здании Администрации сельского поселения и разместить на официальном сайте сельского поселения Октябрьский </w:t>
      </w:r>
      <w:r>
        <w:rPr>
          <w:rFonts w:eastAsia="Times New Roman" w:cs="Times New Roman"/>
          <w:szCs w:val="28"/>
          <w:lang w:eastAsia="ru-RU"/>
        </w:rPr>
        <w:lastRenderedPageBreak/>
        <w:t>сельсовет муниципального района Стерлитамакский район Республики Башкортостан.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</w:t>
      </w: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Октябрьский сельсовет                                                          Г.Я. </w:t>
      </w:r>
      <w:proofErr w:type="spellStart"/>
      <w:r>
        <w:rPr>
          <w:rFonts w:eastAsia="Times New Roman" w:cs="Times New Roman"/>
          <w:szCs w:val="28"/>
          <w:lang w:eastAsia="ru-RU"/>
        </w:rPr>
        <w:t>Гафиева</w:t>
      </w:r>
      <w:proofErr w:type="spellEnd"/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Pr="00EC7CB5" w:rsidRDefault="009D0124" w:rsidP="009D0124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9D0124" w:rsidRPr="00EC7CB5" w:rsidRDefault="009D0124" w:rsidP="009D0124">
      <w:pPr>
        <w:spacing w:after="0" w:line="330" w:lineRule="atLeast"/>
        <w:ind w:left="4962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t xml:space="preserve">Утвержден постановлением администрации </w:t>
      </w:r>
      <w:r>
        <w:rPr>
          <w:rFonts w:eastAsia="Times New Roman" w:cs="Times New Roman"/>
          <w:sz w:val="22"/>
          <w:lang w:eastAsia="ru-RU"/>
        </w:rPr>
        <w:t>сельского поселения Октябрьский</w:t>
      </w:r>
      <w:r w:rsidRPr="00EC7CB5">
        <w:rPr>
          <w:rFonts w:eastAsia="Times New Roman" w:cs="Times New Roman"/>
          <w:sz w:val="22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9D0124" w:rsidRPr="00F45F58" w:rsidRDefault="009D0124" w:rsidP="009D0124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r w:rsidRPr="00EC7CB5">
        <w:rPr>
          <w:rFonts w:eastAsia="Times New Roman" w:cs="Times New Roman"/>
          <w:sz w:val="22"/>
          <w:lang w:eastAsia="ru-RU"/>
        </w:rPr>
        <w:t xml:space="preserve">от </w:t>
      </w:r>
      <w:r>
        <w:rPr>
          <w:rFonts w:eastAsia="Times New Roman" w:cs="Times New Roman"/>
          <w:sz w:val="22"/>
          <w:lang w:eastAsia="ru-RU"/>
        </w:rPr>
        <w:t>16.08.</w:t>
      </w:r>
      <w:r>
        <w:rPr>
          <w:rFonts w:eastAsia="Times New Roman" w:cs="Times New Roman"/>
          <w:sz w:val="22"/>
          <w:lang w:eastAsia="ru-RU"/>
        </w:rPr>
        <w:t xml:space="preserve">2018г. </w:t>
      </w:r>
      <w:r w:rsidRPr="00EC7CB5">
        <w:rPr>
          <w:rFonts w:eastAsia="Times New Roman" w:cs="Times New Roman"/>
          <w:sz w:val="22"/>
          <w:lang w:eastAsia="ru-RU"/>
        </w:rPr>
        <w:t xml:space="preserve"> №</w:t>
      </w:r>
      <w:r>
        <w:rPr>
          <w:rFonts w:eastAsia="Times New Roman" w:cs="Times New Roman"/>
          <w:sz w:val="22"/>
          <w:lang w:eastAsia="ru-RU"/>
        </w:rPr>
        <w:t>86</w:t>
      </w:r>
    </w:p>
    <w:p w:rsidR="009D0124" w:rsidRPr="00F45F58" w:rsidRDefault="009D0124" w:rsidP="009D0124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D0124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>ПЕРЕЧЕНЬ РЕЗЕРВНЫХ ПОМЕЩЕНИЙ ДЛЯ ПРОВЕДЕНИЯ ГОЛОСОВАНИЯ НА ВЫБОРАХ</w:t>
      </w:r>
      <w:r w:rsidRPr="00EC7CB5">
        <w:rPr>
          <w:rFonts w:ascii="inherit" w:eastAsia="Times New Roman" w:hAnsi="inherit" w:cs="Helvetica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В ГОСУДАРСТВЕННОЕ СОБРАНИЕ – КУРУЛТАЙ РЕСПУБЛИКИ БАШКОРТОСТАН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НАЗНАЧЕННЫХ НА 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09 СЕНТЯБРЯ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201</w:t>
      </w:r>
      <w:r w:rsidRPr="00EC7CB5">
        <w:rPr>
          <w:rFonts w:ascii="inherit" w:eastAsia="Times New Roman" w:hAnsi="inherit" w:cs="Helvetica"/>
          <w:sz w:val="21"/>
          <w:szCs w:val="21"/>
          <w:lang w:eastAsia="ru-RU"/>
        </w:rPr>
        <w:t>8</w:t>
      </w:r>
      <w:r w:rsidRPr="00F45F58">
        <w:rPr>
          <w:rFonts w:ascii="inherit" w:eastAsia="Times New Roman" w:hAnsi="inherit" w:cs="Helvetica"/>
          <w:sz w:val="21"/>
          <w:szCs w:val="21"/>
          <w:lang w:eastAsia="ru-RU"/>
        </w:rPr>
        <w:t xml:space="preserve"> ГОДА</w:t>
      </w:r>
    </w:p>
    <w:p w:rsidR="009D0124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9D0124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846"/>
        <w:gridCol w:w="2336"/>
        <w:gridCol w:w="3901"/>
        <w:gridCol w:w="2337"/>
      </w:tblGrid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Номер УИК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расположения резервного избирательного участка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помещения для голосования</w:t>
            </w:r>
          </w:p>
        </w:tc>
        <w:tc>
          <w:tcPr>
            <w:tcW w:w="2337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телефона резервного избирательного участка</w:t>
            </w:r>
          </w:p>
        </w:tc>
      </w:tr>
      <w:tr w:rsidR="009D0124" w:rsidTr="00F05FB1">
        <w:tc>
          <w:tcPr>
            <w:tcW w:w="846" w:type="dxa"/>
          </w:tcPr>
          <w:p w:rsidR="009D0124" w:rsidRPr="003F428E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6" w:type="dxa"/>
          </w:tcPr>
          <w:p w:rsidR="009D0124" w:rsidRPr="003F428E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2883</w:t>
            </w:r>
          </w:p>
        </w:tc>
        <w:tc>
          <w:tcPr>
            <w:tcW w:w="3901" w:type="dxa"/>
          </w:tcPr>
          <w:p w:rsidR="009D0124" w:rsidRPr="003F428E" w:rsidRDefault="009D0124" w:rsidP="009D0124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Октябрьское ул.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Мира д. 9</w:t>
            </w:r>
            <w:r w:rsidRPr="003F42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здание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 Октябрьского сельсовета</w:t>
            </w:r>
            <w:bookmarkStart w:id="0" w:name="_GoBack"/>
            <w:bookmarkEnd w:id="0"/>
          </w:p>
        </w:tc>
        <w:tc>
          <w:tcPr>
            <w:tcW w:w="2337" w:type="dxa"/>
          </w:tcPr>
          <w:p w:rsidR="009D0124" w:rsidRPr="00EC7CB5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2884</w:t>
            </w:r>
          </w:p>
        </w:tc>
        <w:tc>
          <w:tcPr>
            <w:tcW w:w="3901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Северная ул. Московская д. 1 а, здание клуба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2885</w:t>
            </w:r>
          </w:p>
        </w:tc>
        <w:tc>
          <w:tcPr>
            <w:tcW w:w="3901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Южный ул. Мира д. 27, здание магазина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2886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Кононовский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д. 1в, здание столовой ООО АП имени Калинина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Веселый ул. Луговая 17/2, здание ФАП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0124" w:rsidRPr="00F45F58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9D0124" w:rsidRDefault="009D0124" w:rsidP="009D0124">
      <w:pPr>
        <w:jc w:val="center"/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C55DA" w:rsidRDefault="00FC55DA"/>
    <w:sectPr w:rsidR="00FC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9"/>
    <w:rsid w:val="00371C79"/>
    <w:rsid w:val="009D0124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5231"/>
  <w15:chartTrackingRefBased/>
  <w15:docId w15:val="{CEC317B3-0D8A-4AC0-B55D-417885D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24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1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2018-09-03T10:16:00Z</cp:lastPrinted>
  <dcterms:created xsi:type="dcterms:W3CDTF">2018-09-03T10:09:00Z</dcterms:created>
  <dcterms:modified xsi:type="dcterms:W3CDTF">2018-09-03T10:16:00Z</dcterms:modified>
</cp:coreProperties>
</file>