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750"/>
        <w:tblW w:w="31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1"/>
        <w:gridCol w:w="10190"/>
        <w:gridCol w:w="9507"/>
        <w:gridCol w:w="682"/>
      </w:tblGrid>
      <w:tr w:rsidR="00E31522" w:rsidRPr="00696552" w14:paraId="049141FB" w14:textId="77777777" w:rsidTr="0047624C">
        <w:trPr>
          <w:trHeight w:val="1596"/>
          <w:tblCellSpacing w:w="0" w:type="dxa"/>
        </w:trPr>
        <w:tc>
          <w:tcPr>
            <w:tcW w:w="10560" w:type="dxa"/>
          </w:tcPr>
          <w:tbl>
            <w:tblPr>
              <w:tblW w:w="1182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11"/>
              <w:gridCol w:w="1767"/>
              <w:gridCol w:w="4643"/>
            </w:tblGrid>
            <w:tr w:rsidR="00E31522" w:rsidRPr="003741AB" w14:paraId="73C0414E" w14:textId="77777777" w:rsidTr="0047624C">
              <w:trPr>
                <w:trHeight w:val="1826"/>
                <w:tblCellSpacing w:w="0" w:type="dxa"/>
              </w:trPr>
              <w:tc>
                <w:tcPr>
                  <w:tcW w:w="5411" w:type="dxa"/>
                </w:tcPr>
                <w:p w14:paraId="711AA46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2621F29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7F653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6966E28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2B0D67D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C55037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767" w:type="dxa"/>
                </w:tcPr>
                <w:p w14:paraId="2473933A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2DBC969A" wp14:editId="36EA603F">
                        <wp:extent cx="876300" cy="10763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3" w:type="dxa"/>
                </w:tcPr>
                <w:p w14:paraId="00E3D01F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3EB3E3A5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1630F52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6F38BD2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EBDEDB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5704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3196496B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7C736E5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6D8B5FE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16EB903E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609544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EF39CD0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2D389B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785612A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1915A7B2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87B239B" wp14:editId="0711DF88">
                        <wp:extent cx="876300" cy="10763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6ECF1F3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1AED931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2730BAF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1382496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08462DC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660A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5091C090" w14:textId="77777777" w:rsidR="00E31522" w:rsidRPr="00696552" w:rsidRDefault="00E31522" w:rsidP="0047624C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2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13B0953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0295383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31998E83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AFD01D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73CAC8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DB3E15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8D934E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7FCE66E3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3B91F4D" wp14:editId="7FF29DF7">
                        <wp:extent cx="876300" cy="10763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2C4E1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4B400FA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73A57F7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2F18C7F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4BCE5D6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3DCA340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20E176A4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</w:tr>
      <w:tr w:rsidR="00E31522" w:rsidRPr="00696552" w14:paraId="45C3A4A9" w14:textId="77777777" w:rsidTr="0047624C">
        <w:trPr>
          <w:gridAfter w:val="1"/>
          <w:wAfter w:w="707" w:type="dxa"/>
          <w:trHeight w:val="486"/>
          <w:tblCellSpacing w:w="0" w:type="dxa"/>
        </w:trPr>
        <w:tc>
          <w:tcPr>
            <w:tcW w:w="30973" w:type="dxa"/>
            <w:gridSpan w:val="3"/>
            <w:tcBorders>
              <w:top w:val="triple" w:sz="4" w:space="0" w:color="auto"/>
            </w:tcBorders>
          </w:tcPr>
          <w:p w14:paraId="539CE9D6" w14:textId="31A4FE05" w:rsidR="00E31522" w:rsidRPr="00FB7930" w:rsidRDefault="00E31522" w:rsidP="0047624C">
            <w:pPr>
              <w:rPr>
                <w:b/>
                <w:sz w:val="32"/>
                <w:szCs w:val="32"/>
              </w:rPr>
            </w:pPr>
            <w:r w:rsidRPr="00FB7930">
              <w:rPr>
                <w:b/>
                <w:sz w:val="32"/>
                <w:szCs w:val="32"/>
              </w:rPr>
              <w:t xml:space="preserve">                        Ҡ А Р А Р                                                         Р Е Ш Е Н И Е</w:t>
            </w:r>
          </w:p>
        </w:tc>
      </w:tr>
    </w:tbl>
    <w:p w14:paraId="7D90D323" w14:textId="77777777" w:rsidR="00E31522" w:rsidRDefault="00E31522" w:rsidP="00E31522">
      <w:pPr>
        <w:pStyle w:val="a3"/>
        <w:jc w:val="center"/>
        <w:rPr>
          <w:b/>
          <w:szCs w:val="28"/>
        </w:rPr>
      </w:pPr>
    </w:p>
    <w:p w14:paraId="3800ED90" w14:textId="77777777" w:rsidR="00E31522" w:rsidRPr="00885FAD" w:rsidRDefault="00E31522" w:rsidP="00E31522">
      <w:pPr>
        <w:autoSpaceDE/>
        <w:autoSpaceDN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885FAD">
        <w:rPr>
          <w:rFonts w:eastAsia="Calibri"/>
          <w:b/>
          <w:sz w:val="28"/>
          <w:szCs w:val="28"/>
          <w:lang w:eastAsia="en-US"/>
        </w:rPr>
        <w:t xml:space="preserve">О внесении изменении и дополнений в решение Совета сельского поселения </w:t>
      </w:r>
      <w:r>
        <w:rPr>
          <w:rFonts w:eastAsia="Calibri"/>
          <w:b/>
          <w:sz w:val="28"/>
          <w:szCs w:val="28"/>
          <w:lang w:eastAsia="en-US"/>
        </w:rPr>
        <w:t>Октябрьский</w:t>
      </w:r>
      <w:r w:rsidRPr="00885FAD">
        <w:rPr>
          <w:rFonts w:eastAsia="Calibri"/>
          <w:b/>
          <w:sz w:val="28"/>
          <w:szCs w:val="28"/>
          <w:lang w:eastAsia="en-US"/>
        </w:rPr>
        <w:t xml:space="preserve"> с</w:t>
      </w:r>
      <w:bookmarkStart w:id="0" w:name="_GoBack"/>
      <w:bookmarkEnd w:id="0"/>
      <w:r w:rsidRPr="00885FAD">
        <w:rPr>
          <w:rFonts w:eastAsia="Calibri"/>
          <w:b/>
          <w:sz w:val="28"/>
          <w:szCs w:val="28"/>
          <w:lang w:eastAsia="en-US"/>
        </w:rPr>
        <w:t xml:space="preserve">ельсовет муниципального района Стерлитамакский район Республики Башкортостан </w:t>
      </w:r>
      <w:r w:rsidRPr="00885FAD">
        <w:rPr>
          <w:rFonts w:eastAsia="Calibri"/>
          <w:b/>
          <w:color w:val="FF0000"/>
          <w:sz w:val="28"/>
          <w:szCs w:val="28"/>
          <w:lang w:eastAsia="en-US"/>
        </w:rPr>
        <w:t>от «</w:t>
      </w:r>
      <w:r>
        <w:rPr>
          <w:rFonts w:eastAsia="Calibri"/>
          <w:b/>
          <w:color w:val="FF0000"/>
          <w:sz w:val="28"/>
          <w:szCs w:val="28"/>
          <w:lang w:eastAsia="en-US"/>
        </w:rPr>
        <w:t>14</w:t>
      </w:r>
      <w:r w:rsidRPr="00885FAD">
        <w:rPr>
          <w:rFonts w:eastAsia="Calibri"/>
          <w:b/>
          <w:color w:val="FF0000"/>
          <w:sz w:val="28"/>
          <w:szCs w:val="28"/>
          <w:lang w:eastAsia="en-US"/>
        </w:rPr>
        <w:t xml:space="preserve">» </w:t>
      </w:r>
      <w:r>
        <w:rPr>
          <w:rFonts w:eastAsia="Calibri"/>
          <w:b/>
          <w:color w:val="FF0000"/>
          <w:sz w:val="28"/>
          <w:szCs w:val="28"/>
          <w:lang w:eastAsia="en-US"/>
        </w:rPr>
        <w:t>марта</w:t>
      </w:r>
      <w:r w:rsidRPr="00885FAD">
        <w:rPr>
          <w:rFonts w:eastAsia="Calibri"/>
          <w:b/>
          <w:color w:val="FF0000"/>
          <w:sz w:val="28"/>
          <w:szCs w:val="28"/>
          <w:lang w:eastAsia="en-US"/>
        </w:rPr>
        <w:t xml:space="preserve"> 2012 года </w:t>
      </w:r>
    </w:p>
    <w:p w14:paraId="16A66CEE" w14:textId="77777777" w:rsidR="00E31522" w:rsidRPr="009D2EF5" w:rsidRDefault="00E31522" w:rsidP="00E31522">
      <w:pPr>
        <w:widowControl w:val="0"/>
        <w:jc w:val="center"/>
        <w:rPr>
          <w:b/>
          <w:bCs/>
          <w:sz w:val="28"/>
          <w:szCs w:val="28"/>
        </w:rPr>
      </w:pPr>
      <w:r w:rsidRPr="00885FAD">
        <w:rPr>
          <w:b/>
          <w:color w:val="FF0000"/>
          <w:sz w:val="28"/>
          <w:szCs w:val="28"/>
        </w:rPr>
        <w:t xml:space="preserve">№ </w:t>
      </w:r>
      <w:r>
        <w:rPr>
          <w:b/>
          <w:color w:val="FF0000"/>
          <w:sz w:val="28"/>
          <w:szCs w:val="28"/>
        </w:rPr>
        <w:t>70</w:t>
      </w:r>
      <w:r w:rsidRPr="00885FAD">
        <w:rPr>
          <w:b/>
          <w:sz w:val="28"/>
          <w:szCs w:val="28"/>
        </w:rPr>
        <w:t xml:space="preserve"> «</w:t>
      </w:r>
      <w:r w:rsidRPr="009D2EF5">
        <w:rPr>
          <w:rStyle w:val="a4"/>
          <w:b/>
          <w:bCs/>
          <w:sz w:val="28"/>
          <w:szCs w:val="28"/>
        </w:rPr>
        <w:t>Об утверждении порядка назначения и проведения опроса граждан сельского поселения Октябрьский сельсовет муниципального района Стерлитамакский район Республики Башкортостан</w:t>
      </w:r>
      <w:r w:rsidRPr="009D2EF5">
        <w:rPr>
          <w:b/>
          <w:bCs/>
          <w:sz w:val="28"/>
          <w:szCs w:val="28"/>
        </w:rPr>
        <w:t>»</w:t>
      </w:r>
    </w:p>
    <w:p w14:paraId="09ADA21C" w14:textId="77777777" w:rsidR="00E31522" w:rsidRPr="009D2EF5" w:rsidRDefault="00E31522" w:rsidP="00E31522">
      <w:pPr>
        <w:widowControl w:val="0"/>
        <w:rPr>
          <w:b/>
          <w:bCs/>
          <w:sz w:val="28"/>
          <w:szCs w:val="28"/>
        </w:rPr>
      </w:pPr>
    </w:p>
    <w:p w14:paraId="6530AFC3" w14:textId="77777777" w:rsidR="00E31522" w:rsidRPr="00885FAD" w:rsidRDefault="00E31522" w:rsidP="00E31522">
      <w:pPr>
        <w:autoSpaceDE/>
        <w:autoSpaceDN/>
        <w:jc w:val="center"/>
        <w:rPr>
          <w:b/>
          <w:sz w:val="26"/>
          <w:szCs w:val="26"/>
        </w:rPr>
      </w:pPr>
    </w:p>
    <w:p w14:paraId="17D3B065" w14:textId="77777777" w:rsidR="00E31522" w:rsidRPr="00885FAD" w:rsidRDefault="00E31522" w:rsidP="00E31522">
      <w:pPr>
        <w:widowControl w:val="0"/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Башкортостан от 18 марта 2005 г. № 162-з «О местном самоуправлении в Республике Башкортостан», Уставом сельского поселения </w:t>
      </w:r>
      <w:r>
        <w:rPr>
          <w:color w:val="000000"/>
          <w:sz w:val="28"/>
          <w:szCs w:val="28"/>
        </w:rPr>
        <w:t>Октябрьский</w:t>
      </w:r>
      <w:r w:rsidRPr="00885FAD">
        <w:rPr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>
        <w:rPr>
          <w:color w:val="000000"/>
          <w:sz w:val="28"/>
          <w:szCs w:val="28"/>
        </w:rPr>
        <w:t>Октябрьский</w:t>
      </w:r>
      <w:r w:rsidRPr="00885FAD">
        <w:rPr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2F22E364" w14:textId="77777777" w:rsidR="00E31522" w:rsidRPr="00885FAD" w:rsidRDefault="00E31522" w:rsidP="00E31522">
      <w:pPr>
        <w:autoSpaceDE/>
        <w:autoSpaceDN/>
        <w:ind w:firstLine="720"/>
        <w:jc w:val="both"/>
        <w:rPr>
          <w:color w:val="000000"/>
          <w:sz w:val="28"/>
          <w:szCs w:val="28"/>
        </w:rPr>
      </w:pPr>
    </w:p>
    <w:p w14:paraId="687A3EDB" w14:textId="77777777" w:rsidR="00E31522" w:rsidRPr="00885FAD" w:rsidRDefault="00E31522" w:rsidP="00E31522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 xml:space="preserve">РЕШИЛ: </w:t>
      </w:r>
    </w:p>
    <w:p w14:paraId="34CA34FF" w14:textId="77777777" w:rsidR="00E31522" w:rsidRPr="00885FAD" w:rsidRDefault="00E31522" w:rsidP="00E31522">
      <w:pPr>
        <w:autoSpaceDE/>
        <w:autoSpaceDN/>
        <w:ind w:firstLine="720"/>
        <w:jc w:val="both"/>
        <w:rPr>
          <w:color w:val="000000"/>
          <w:sz w:val="28"/>
          <w:szCs w:val="28"/>
        </w:rPr>
      </w:pPr>
    </w:p>
    <w:p w14:paraId="4C5FE185" w14:textId="77777777" w:rsidR="00E31522" w:rsidRPr="00885FAD" w:rsidRDefault="00E31522" w:rsidP="00E31522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 xml:space="preserve">1. Внести в </w:t>
      </w:r>
      <w:r w:rsidRPr="00885FAD">
        <w:rPr>
          <w:iCs/>
          <w:color w:val="000000"/>
          <w:sz w:val="28"/>
          <w:szCs w:val="28"/>
        </w:rPr>
        <w:t xml:space="preserve">Порядок назначения и проведения опроса граждан на территории сельского поселения </w:t>
      </w:r>
      <w:r>
        <w:rPr>
          <w:iCs/>
          <w:color w:val="000000"/>
          <w:sz w:val="28"/>
          <w:szCs w:val="28"/>
        </w:rPr>
        <w:t>Октябрьский</w:t>
      </w:r>
      <w:r w:rsidRPr="00885FAD">
        <w:rPr>
          <w:iCs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885FAD">
        <w:rPr>
          <w:color w:val="000000"/>
          <w:sz w:val="28"/>
          <w:szCs w:val="28"/>
        </w:rPr>
        <w:t xml:space="preserve">», утверждённое решением Совета сельского поселения </w:t>
      </w:r>
      <w:r>
        <w:rPr>
          <w:color w:val="000000"/>
          <w:sz w:val="28"/>
          <w:szCs w:val="28"/>
        </w:rPr>
        <w:t xml:space="preserve">Октябрьский </w:t>
      </w:r>
      <w:r w:rsidRPr="00885FAD">
        <w:rPr>
          <w:color w:val="000000"/>
          <w:sz w:val="28"/>
          <w:szCs w:val="28"/>
        </w:rPr>
        <w:t xml:space="preserve">сельсовет муниципального района Стерлитамакский район Республики Башкортостан № </w:t>
      </w:r>
      <w:r>
        <w:rPr>
          <w:color w:val="000000"/>
          <w:sz w:val="28"/>
          <w:szCs w:val="28"/>
        </w:rPr>
        <w:t>70 от 14.03.2012г.</w:t>
      </w:r>
      <w:r w:rsidRPr="00885FAD">
        <w:rPr>
          <w:color w:val="000000"/>
          <w:sz w:val="28"/>
          <w:szCs w:val="28"/>
        </w:rPr>
        <w:t>, изменения и дополнения следующего содержания:</w:t>
      </w:r>
    </w:p>
    <w:p w14:paraId="155B7EB7" w14:textId="77777777" w:rsidR="00E31522" w:rsidRPr="00885FAD" w:rsidRDefault="00E31522" w:rsidP="00E31522">
      <w:pPr>
        <w:autoSpaceDE/>
        <w:autoSpaceDN/>
        <w:ind w:firstLine="720"/>
        <w:jc w:val="both"/>
        <w:rPr>
          <w:color w:val="000000"/>
          <w:sz w:val="28"/>
          <w:szCs w:val="28"/>
        </w:rPr>
      </w:pPr>
    </w:p>
    <w:p w14:paraId="7218EC53" w14:textId="77777777" w:rsidR="00E31522" w:rsidRPr="00885FAD" w:rsidRDefault="00E31522" w:rsidP="00E31522">
      <w:pPr>
        <w:shd w:val="clear" w:color="auto" w:fill="FFFFFF"/>
        <w:autoSpaceDE/>
        <w:autoSpaceDN/>
        <w:spacing w:line="315" w:lineRule="atLeast"/>
        <w:ind w:firstLine="72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885FAD">
        <w:rPr>
          <w:rFonts w:eastAsia="Calibri"/>
          <w:iCs/>
          <w:color w:val="000000"/>
          <w:sz w:val="28"/>
          <w:szCs w:val="28"/>
          <w:lang w:eastAsia="en-US"/>
        </w:rPr>
        <w:t>1.1. Пункт 1.3 главы 1 «Общие положения» изложить в следующей редакции:</w:t>
      </w:r>
    </w:p>
    <w:p w14:paraId="412F0EAF" w14:textId="77777777" w:rsidR="00E31522" w:rsidRPr="00885FAD" w:rsidRDefault="00E31522" w:rsidP="00E31522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885FAD">
        <w:rPr>
          <w:rFonts w:eastAsia="Calibri"/>
          <w:iCs/>
          <w:color w:val="000000"/>
          <w:sz w:val="28"/>
          <w:szCs w:val="28"/>
          <w:lang w:eastAsia="en-US"/>
        </w:rPr>
        <w:t>«</w:t>
      </w:r>
      <w:r w:rsidRPr="00885FAD">
        <w:rPr>
          <w:color w:val="000000"/>
          <w:sz w:val="28"/>
          <w:szCs w:val="28"/>
          <w:shd w:val="clear" w:color="auto" w:fill="FFFFFF"/>
        </w:rPr>
        <w:t>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r w:rsidRPr="00885FAD">
        <w:rPr>
          <w:color w:val="000000"/>
          <w:sz w:val="28"/>
          <w:szCs w:val="28"/>
        </w:rPr>
        <w:t>»;</w:t>
      </w:r>
    </w:p>
    <w:p w14:paraId="45532405" w14:textId="77777777" w:rsidR="00E31522" w:rsidRPr="00885FAD" w:rsidRDefault="00E31522" w:rsidP="00E31522">
      <w:pPr>
        <w:autoSpaceDE/>
        <w:autoSpaceDN/>
        <w:ind w:firstLine="720"/>
        <w:jc w:val="both"/>
        <w:rPr>
          <w:color w:val="000000"/>
          <w:sz w:val="28"/>
          <w:szCs w:val="28"/>
        </w:rPr>
      </w:pPr>
    </w:p>
    <w:p w14:paraId="2199A27E" w14:textId="77777777" w:rsidR="00E31522" w:rsidRPr="00885FAD" w:rsidRDefault="00E31522" w:rsidP="00E31522">
      <w:pPr>
        <w:autoSpaceDE/>
        <w:autoSpaceDN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FAD">
        <w:rPr>
          <w:color w:val="000000"/>
          <w:sz w:val="28"/>
          <w:szCs w:val="28"/>
        </w:rPr>
        <w:lastRenderedPageBreak/>
        <w:t xml:space="preserve">1.2. Пункт 1.4 </w:t>
      </w:r>
      <w:r w:rsidRPr="00885FAD">
        <w:rPr>
          <w:rFonts w:eastAsia="Calibri"/>
          <w:iCs/>
          <w:color w:val="000000"/>
          <w:sz w:val="28"/>
          <w:szCs w:val="28"/>
          <w:lang w:eastAsia="en-US"/>
        </w:rPr>
        <w:t>главы 1 «Общие положения»</w:t>
      </w:r>
      <w:r w:rsidRPr="00885FAD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14:paraId="1DFB8AFA" w14:textId="77777777" w:rsidR="00E31522" w:rsidRPr="00885FAD" w:rsidRDefault="00E31522" w:rsidP="00E31522">
      <w:pPr>
        <w:autoSpaceDE/>
        <w:autoSpaceDN/>
        <w:ind w:firstLine="720"/>
        <w:jc w:val="both"/>
        <w:rPr>
          <w:iCs/>
          <w:color w:val="000000"/>
          <w:sz w:val="28"/>
          <w:szCs w:val="28"/>
        </w:rPr>
      </w:pPr>
      <w:r w:rsidRPr="00885FAD">
        <w:rPr>
          <w:rFonts w:eastAsia="Calibri"/>
          <w:iCs/>
          <w:color w:val="000000"/>
          <w:sz w:val="28"/>
          <w:szCs w:val="28"/>
          <w:lang w:eastAsia="en-US"/>
        </w:rPr>
        <w:t>«</w:t>
      </w:r>
      <w:r w:rsidRPr="00885FAD">
        <w:rPr>
          <w:color w:val="000000"/>
          <w:sz w:val="28"/>
          <w:szCs w:val="28"/>
          <w:shd w:val="clear" w:color="auto" w:fill="FFFFFF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Pr="00885FAD">
        <w:rPr>
          <w:iCs/>
          <w:color w:val="000000"/>
          <w:sz w:val="28"/>
          <w:szCs w:val="28"/>
        </w:rPr>
        <w:t>»;</w:t>
      </w:r>
    </w:p>
    <w:p w14:paraId="560F4C12" w14:textId="77777777" w:rsidR="00E31522" w:rsidRPr="00885FAD" w:rsidRDefault="00E31522" w:rsidP="00E31522">
      <w:pPr>
        <w:autoSpaceDE/>
        <w:autoSpaceDN/>
        <w:ind w:firstLine="720"/>
        <w:jc w:val="both"/>
        <w:rPr>
          <w:iCs/>
          <w:color w:val="000000"/>
          <w:sz w:val="28"/>
          <w:szCs w:val="28"/>
        </w:rPr>
      </w:pPr>
    </w:p>
    <w:p w14:paraId="23E631AC" w14:textId="77777777" w:rsidR="00E31522" w:rsidRPr="00885FAD" w:rsidRDefault="00E31522" w:rsidP="00E31522">
      <w:pPr>
        <w:autoSpaceDE/>
        <w:autoSpaceDN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FAD">
        <w:rPr>
          <w:color w:val="000000"/>
          <w:sz w:val="28"/>
          <w:szCs w:val="28"/>
        </w:rPr>
        <w:t xml:space="preserve">1.3. Пункт 2.1. </w:t>
      </w:r>
      <w:r w:rsidRPr="00885FAD">
        <w:rPr>
          <w:rFonts w:eastAsia="Calibri"/>
          <w:iCs/>
          <w:color w:val="000000"/>
          <w:sz w:val="28"/>
          <w:szCs w:val="28"/>
          <w:lang w:eastAsia="en-US"/>
        </w:rPr>
        <w:t>главы 2 «Порядок назначения опроса»</w:t>
      </w:r>
      <w:r w:rsidRPr="00885FAD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14:paraId="510C52DF" w14:textId="77777777" w:rsidR="00E31522" w:rsidRPr="00885FAD" w:rsidRDefault="00E31522" w:rsidP="00E31522">
      <w:pPr>
        <w:shd w:val="clear" w:color="auto" w:fill="FFFFFF"/>
        <w:autoSpaceDE/>
        <w:autoSpaceDN/>
        <w:spacing w:line="288" w:lineRule="auto"/>
        <w:ind w:firstLine="720"/>
        <w:jc w:val="both"/>
        <w:rPr>
          <w:iCs/>
          <w:color w:val="000000"/>
          <w:sz w:val="28"/>
          <w:szCs w:val="28"/>
        </w:rPr>
      </w:pPr>
      <w:r w:rsidRPr="00885FAD">
        <w:rPr>
          <w:rFonts w:eastAsia="Calibri"/>
          <w:iCs/>
          <w:color w:val="000000"/>
          <w:sz w:val="28"/>
          <w:szCs w:val="28"/>
          <w:lang w:eastAsia="en-US"/>
        </w:rPr>
        <w:t>«</w:t>
      </w:r>
      <w:r w:rsidRPr="00885FAD">
        <w:rPr>
          <w:iCs/>
          <w:color w:val="000000"/>
          <w:sz w:val="28"/>
          <w:szCs w:val="28"/>
        </w:rPr>
        <w:t>Опрос граждан проводится по инициативе:</w:t>
      </w:r>
    </w:p>
    <w:p w14:paraId="60D42879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-представительного органа муниципального образования или главы муниципального образования - по вопросам местного значения;</w:t>
      </w:r>
    </w:p>
    <w:p w14:paraId="4621A6A3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-органов государственной власти Республики Башкортостан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14:paraId="14029EA6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438CFB34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</w:p>
    <w:p w14:paraId="128DDCE0" w14:textId="77777777" w:rsidR="00E31522" w:rsidRPr="00885FAD" w:rsidRDefault="00E31522" w:rsidP="00E31522">
      <w:pPr>
        <w:autoSpaceDE/>
        <w:autoSpaceDN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FAD">
        <w:rPr>
          <w:color w:val="000000"/>
          <w:sz w:val="28"/>
          <w:szCs w:val="28"/>
        </w:rPr>
        <w:t xml:space="preserve">1.4. Пункт 2.2. </w:t>
      </w:r>
      <w:r w:rsidRPr="00885FAD">
        <w:rPr>
          <w:rFonts w:eastAsia="Calibri"/>
          <w:iCs/>
          <w:color w:val="000000"/>
          <w:sz w:val="28"/>
          <w:szCs w:val="28"/>
          <w:lang w:eastAsia="en-US"/>
        </w:rPr>
        <w:t>главы 2 «Порядок назначения опроса»</w:t>
      </w:r>
      <w:r w:rsidRPr="00885FAD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14:paraId="675F2ED3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rFonts w:eastAsia="Calibri"/>
          <w:iCs/>
          <w:color w:val="000000"/>
          <w:sz w:val="28"/>
          <w:szCs w:val="28"/>
          <w:lang w:eastAsia="en-US"/>
        </w:rPr>
        <w:t>«</w:t>
      </w:r>
      <w:r w:rsidRPr="00885FAD">
        <w:rPr>
          <w:color w:val="000000"/>
          <w:sz w:val="28"/>
          <w:szCs w:val="28"/>
        </w:rPr>
        <w:t>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"Интернет". В решении Совета сельского поселения о назначении опроса устанавливаются:</w:t>
      </w:r>
    </w:p>
    <w:p w14:paraId="4994505C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-дата и сроки проведения опроса граждан;</w:t>
      </w:r>
    </w:p>
    <w:p w14:paraId="59DBAEFD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-формулировка вопроса (вопросов), предлагаемого (предлагаемых) при проведении опроса граждан;</w:t>
      </w:r>
    </w:p>
    <w:p w14:paraId="5BD50A62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-методика проведения опроса граждан;</w:t>
      </w:r>
    </w:p>
    <w:p w14:paraId="16FC2FB7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-форма опросного листа;</w:t>
      </w:r>
    </w:p>
    <w:p w14:paraId="63BF3859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-минимальная численность жителей муниципального образования, участвующих в опросе;</w:t>
      </w:r>
    </w:p>
    <w:p w14:paraId="39E1A95D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14:paraId="212B385E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</w:p>
    <w:p w14:paraId="121E30FD" w14:textId="77777777" w:rsidR="00E31522" w:rsidRPr="00885FAD" w:rsidRDefault="00E31522" w:rsidP="00E31522">
      <w:pPr>
        <w:autoSpaceDE/>
        <w:autoSpaceDN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FAD">
        <w:rPr>
          <w:color w:val="000000"/>
          <w:sz w:val="28"/>
          <w:szCs w:val="28"/>
        </w:rPr>
        <w:t xml:space="preserve">1.5. Пункт 5.4. </w:t>
      </w:r>
      <w:r w:rsidRPr="00885FAD">
        <w:rPr>
          <w:rFonts w:eastAsia="Calibri"/>
          <w:iCs/>
          <w:color w:val="000000"/>
          <w:sz w:val="28"/>
          <w:szCs w:val="28"/>
          <w:lang w:eastAsia="en-US"/>
        </w:rPr>
        <w:t>главы 5 «Заключительные положения»</w:t>
      </w:r>
      <w:r w:rsidRPr="00885FAD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14:paraId="2B4A0E49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rFonts w:eastAsia="Calibri"/>
          <w:iCs/>
          <w:color w:val="000000"/>
          <w:sz w:val="28"/>
          <w:szCs w:val="28"/>
          <w:lang w:eastAsia="en-US"/>
        </w:rPr>
        <w:t>«</w:t>
      </w:r>
      <w:r w:rsidRPr="00885FAD">
        <w:rPr>
          <w:color w:val="000000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14:paraId="5312DF15" w14:textId="77777777" w:rsidR="00E31522" w:rsidRPr="00885FAD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lastRenderedPageBreak/>
        <w:t>-за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16051D4C" w14:textId="77777777" w:rsidR="00E31522" w:rsidRPr="00832358" w:rsidRDefault="00E31522" w:rsidP="00E31522">
      <w:pPr>
        <w:shd w:val="clear" w:color="auto" w:fill="FFFFFF"/>
        <w:autoSpaceDE/>
        <w:autoSpaceDN/>
        <w:ind w:firstLine="720"/>
        <w:textAlignment w:val="baseline"/>
        <w:rPr>
          <w:color w:val="000000"/>
          <w:sz w:val="28"/>
          <w:szCs w:val="28"/>
        </w:rPr>
      </w:pPr>
      <w:r w:rsidRPr="00885FAD">
        <w:rPr>
          <w:color w:val="000000"/>
          <w:sz w:val="28"/>
          <w:szCs w:val="28"/>
        </w:rPr>
        <w:t>-за счет средств бюджета Республики Башкортостан - при проведении опроса по инициативе органов государственной власти Республики Башкортостан.».</w:t>
      </w:r>
      <w:bookmarkStart w:id="1" w:name="dst100321"/>
      <w:bookmarkStart w:id="2" w:name="dst103"/>
      <w:bookmarkEnd w:id="1"/>
      <w:bookmarkEnd w:id="2"/>
    </w:p>
    <w:p w14:paraId="5D4198F7" w14:textId="77777777" w:rsidR="00E31522" w:rsidRPr="0046383F" w:rsidRDefault="00E31522" w:rsidP="00E31522">
      <w:pPr>
        <w:ind w:firstLine="709"/>
        <w:jc w:val="both"/>
        <w:rPr>
          <w:color w:val="000000" w:themeColor="text1"/>
          <w:sz w:val="28"/>
          <w:szCs w:val="28"/>
        </w:rPr>
      </w:pPr>
      <w:r w:rsidRPr="0046383F">
        <w:rPr>
          <w:color w:val="000000" w:themeColor="text1"/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color w:val="000000" w:themeColor="text1"/>
          <w:sz w:val="28"/>
          <w:szCs w:val="28"/>
        </w:rPr>
        <w:t>Октябрьский</w:t>
      </w:r>
      <w:r w:rsidRPr="0046383F">
        <w:rPr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705529">
        <w:rPr>
          <w:sz w:val="28"/>
          <w:szCs w:val="28"/>
        </w:rPr>
        <w:t>https://oktoberselsovet.ru</w:t>
      </w:r>
    </w:p>
    <w:p w14:paraId="389629F3" w14:textId="77777777" w:rsidR="00E31522" w:rsidRPr="0046383F" w:rsidRDefault="00E31522" w:rsidP="00E31522">
      <w:pPr>
        <w:ind w:firstLine="709"/>
        <w:jc w:val="both"/>
        <w:rPr>
          <w:color w:val="000000" w:themeColor="text1"/>
          <w:sz w:val="28"/>
          <w:szCs w:val="28"/>
        </w:rPr>
      </w:pPr>
    </w:p>
    <w:p w14:paraId="73D43088" w14:textId="77777777" w:rsidR="00E31522" w:rsidRPr="0046383F" w:rsidRDefault="00E31522" w:rsidP="00E31522">
      <w:pPr>
        <w:ind w:firstLine="709"/>
        <w:jc w:val="both"/>
        <w:rPr>
          <w:color w:val="000000" w:themeColor="text1"/>
          <w:sz w:val="28"/>
          <w:szCs w:val="28"/>
        </w:rPr>
      </w:pPr>
      <w:r w:rsidRPr="0046383F">
        <w:rPr>
          <w:color w:val="000000" w:themeColor="text1"/>
          <w:sz w:val="28"/>
          <w:szCs w:val="28"/>
        </w:rPr>
        <w:t>3. Контроль за исполнением настоящего решения возложить на постоянную комиссию Совета сельского поселения</w:t>
      </w:r>
      <w:r w:rsidRPr="0046383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Октябрьский</w:t>
      </w:r>
      <w:r w:rsidRPr="0046383F">
        <w:rPr>
          <w:color w:val="FF0000"/>
          <w:sz w:val="28"/>
          <w:szCs w:val="28"/>
        </w:rPr>
        <w:t xml:space="preserve"> </w:t>
      </w:r>
      <w:r w:rsidRPr="0046383F">
        <w:rPr>
          <w:color w:val="000000" w:themeColor="text1"/>
          <w:sz w:val="28"/>
          <w:szCs w:val="28"/>
        </w:rPr>
        <w:t>сельсовет муниципального района Стерлитамакский район Республики Башкортостан по бюджету, налогам, вопросам муниципальной собственности.</w:t>
      </w:r>
    </w:p>
    <w:p w14:paraId="2E56C8C5" w14:textId="77777777" w:rsidR="00E31522" w:rsidRPr="00FD180E" w:rsidRDefault="00E31522" w:rsidP="00E31522">
      <w:pPr>
        <w:ind w:firstLine="540"/>
        <w:jc w:val="both"/>
        <w:rPr>
          <w:sz w:val="28"/>
          <w:szCs w:val="28"/>
        </w:rPr>
      </w:pPr>
    </w:p>
    <w:p w14:paraId="5260EEAE" w14:textId="77777777" w:rsidR="00E31522" w:rsidRPr="00FD180E" w:rsidRDefault="00E31522" w:rsidP="00E31522">
      <w:pPr>
        <w:jc w:val="both"/>
        <w:rPr>
          <w:sz w:val="28"/>
          <w:szCs w:val="28"/>
        </w:rPr>
      </w:pPr>
    </w:p>
    <w:p w14:paraId="6BB15D21" w14:textId="77777777" w:rsidR="00E31522" w:rsidRPr="00FD180E" w:rsidRDefault="00E31522" w:rsidP="00E315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FD180E">
        <w:rPr>
          <w:rFonts w:eastAsia="Calibri"/>
          <w:sz w:val="28"/>
          <w:szCs w:val="28"/>
        </w:rPr>
        <w:t xml:space="preserve"> сельского поселения</w:t>
      </w:r>
    </w:p>
    <w:p w14:paraId="0E4EA59D" w14:textId="77777777" w:rsidR="00E31522" w:rsidRPr="00FD180E" w:rsidRDefault="00E31522" w:rsidP="00E315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FD180E">
        <w:rPr>
          <w:rFonts w:eastAsia="Calibri"/>
          <w:sz w:val="28"/>
          <w:szCs w:val="28"/>
        </w:rPr>
        <w:t xml:space="preserve"> сельсовет</w:t>
      </w:r>
    </w:p>
    <w:p w14:paraId="7A343DCA" w14:textId="77777777" w:rsidR="00E31522" w:rsidRPr="00FD180E" w:rsidRDefault="00E31522" w:rsidP="00E31522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муниципального района</w:t>
      </w:r>
    </w:p>
    <w:p w14:paraId="413372B5" w14:textId="77777777" w:rsidR="00E31522" w:rsidRPr="00FD180E" w:rsidRDefault="00E31522" w:rsidP="00E31522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Стерлитамакский район</w:t>
      </w:r>
    </w:p>
    <w:p w14:paraId="6DC45B33" w14:textId="77777777" w:rsidR="00E31522" w:rsidRDefault="00E31522" w:rsidP="00E31522">
      <w:pPr>
        <w:spacing w:before="20"/>
      </w:pPr>
      <w:proofErr w:type="gramStart"/>
      <w:r w:rsidRPr="00FD180E">
        <w:rPr>
          <w:rFonts w:eastAsia="Calibri"/>
          <w:sz w:val="28"/>
          <w:szCs w:val="28"/>
        </w:rPr>
        <w:t>Республики  Башкортостан</w:t>
      </w:r>
      <w:proofErr w:type="gramEnd"/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  <w:t xml:space="preserve">       </w:t>
      </w:r>
      <w:r w:rsidRPr="00FD180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А.А. Нестеренко</w:t>
      </w:r>
    </w:p>
    <w:p w14:paraId="20EB9E61" w14:textId="77777777" w:rsidR="00E31522" w:rsidRPr="00DB3C8F" w:rsidRDefault="00E31522" w:rsidP="00E31522">
      <w:pPr>
        <w:autoSpaceDE/>
        <w:autoSpaceDN/>
        <w:jc w:val="both"/>
        <w:rPr>
          <w:sz w:val="28"/>
          <w:szCs w:val="28"/>
        </w:rPr>
      </w:pPr>
    </w:p>
    <w:p w14:paraId="0213AD5C" w14:textId="01E771BE" w:rsidR="00FB7930" w:rsidRDefault="00FB7930" w:rsidP="00FB79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21-11</w:t>
      </w:r>
      <w:r>
        <w:rPr>
          <w:color w:val="000000" w:themeColor="text1"/>
          <w:sz w:val="28"/>
          <w:szCs w:val="28"/>
        </w:rPr>
        <w:t>1</w:t>
      </w:r>
    </w:p>
    <w:p w14:paraId="47EE444A" w14:textId="77777777" w:rsidR="00FB7930" w:rsidRDefault="00FB7930" w:rsidP="00FB79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15.02.2022 года</w:t>
      </w:r>
    </w:p>
    <w:p w14:paraId="0A27A39E" w14:textId="77777777" w:rsidR="00E31522" w:rsidRDefault="00E31522" w:rsidP="00E31522"/>
    <w:p w14:paraId="3173C57F" w14:textId="77777777" w:rsidR="005D7E6D" w:rsidRDefault="005D7E6D"/>
    <w:sectPr w:rsidR="005D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C"/>
    <w:rsid w:val="005D7E6D"/>
    <w:rsid w:val="006B78BC"/>
    <w:rsid w:val="00E31522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AF29"/>
  <w15:chartTrackingRefBased/>
  <w15:docId w15:val="{165250A1-C96E-40BF-B227-ACD3105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E31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2022-03-15T06:33:00Z</cp:lastPrinted>
  <dcterms:created xsi:type="dcterms:W3CDTF">2022-03-09T06:36:00Z</dcterms:created>
  <dcterms:modified xsi:type="dcterms:W3CDTF">2022-03-15T06:34:00Z</dcterms:modified>
</cp:coreProperties>
</file>