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BF41E6" w:rsidRPr="00BF41E6" w:rsidTr="008F0551">
        <w:trPr>
          <w:trHeight w:val="1518"/>
        </w:trPr>
        <w:tc>
          <w:tcPr>
            <w:tcW w:w="4435" w:type="dxa"/>
            <w:vAlign w:val="center"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F41E6" w:rsidRPr="00BF41E6" w:rsidRDefault="00BF41E6" w:rsidP="00BF41E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районыны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BF41E6" w:rsidRPr="00BF41E6" w:rsidRDefault="00BF41E6" w:rsidP="00BF41E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9196E" wp14:editId="73518253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1E6" w:rsidRPr="00BF41E6" w:rsidTr="008F0551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BF41E6" w:rsidRPr="00BF41E6" w:rsidRDefault="00BF41E6" w:rsidP="00BF41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и утверждению проекта бюджета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 сельсовет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Башкортостан,</w:t>
      </w:r>
      <w:r w:rsidRPr="00BF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на плановый период 2018 и 2019 годов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самоуправления в Российской Федерации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публичные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 по рассмотрению и утверждению проекта бюджета сельского поселения Октябрьский  сельсовет муниципального района Стерлитамакский район Республики Башкортостан,</w:t>
      </w:r>
      <w:r w:rsidRPr="00BF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(место проведения публичных слушаний: административное здание сельсовета ул. Мира  д.9 с. Октябрьское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письменные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заинтересованных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в период со дня опубликования (обнародования) настоящего постановления –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41E6" w:rsidRPr="00BF41E6" w:rsidRDefault="00BF41E6" w:rsidP="00BF41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</w:t>
      </w:r>
      <w:r w:rsidRPr="00BF41E6">
        <w:rPr>
          <w:rFonts w:ascii="Times New Roman" w:hAnsi="Times New Roman" w:cs="Times New Roman"/>
          <w:b/>
          <w:color w:val="333333"/>
          <w:sz w:val="24"/>
          <w:szCs w:val="24"/>
        </w:rPr>
        <w:t>по бюджету, налогам и вопросам муниципальной 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Г.М.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hAnsi="Times New Roman" w:cs="Times New Roman"/>
          <w:color w:val="333333"/>
          <w:sz w:val="24"/>
          <w:szCs w:val="24"/>
        </w:rPr>
        <w:t xml:space="preserve">по бюджету, налогам и вопросам муниципальной </w:t>
      </w:r>
      <w:proofErr w:type="gramStart"/>
      <w:r w:rsidRPr="00BF41E6">
        <w:rPr>
          <w:rFonts w:ascii="Times New Roman" w:hAnsi="Times New Roman" w:cs="Times New Roman"/>
          <w:color w:val="333333"/>
          <w:sz w:val="24"/>
          <w:szCs w:val="24"/>
        </w:rPr>
        <w:t>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Чечнева</w:t>
      </w:r>
      <w:proofErr w:type="spellEnd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Александровна-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BF41E6" w:rsidRPr="00BF41E6" w:rsidRDefault="00227BE7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Которина</w:t>
      </w:r>
      <w:proofErr w:type="spellEnd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Фаниса</w:t>
      </w:r>
      <w:proofErr w:type="spellEnd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F41E6"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E6"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41E6"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сельского поселения;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Асфандиярову И.Р</w:t>
      </w:r>
      <w:bookmarkStart w:id="0" w:name="_GoBack"/>
      <w:bookmarkEnd w:id="0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Управляющий делами Октябрьского сельсовета.</w:t>
      </w:r>
    </w:p>
    <w:p w:rsidR="00BF41E6" w:rsidRPr="00BF41E6" w:rsidRDefault="00BF41E6" w:rsidP="00227BE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момента опубликования </w:t>
      </w:r>
      <w:r w:rsidR="002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сельского поселения Октябрьский сельсовет.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            Г.Я. Гафиева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Октябрьское</w:t>
      </w:r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>№ 14-67</w:t>
      </w:r>
      <w:r>
        <w:rPr>
          <w:rFonts w:ascii="Times New Roman" w:hAnsi="Times New Roman"/>
        </w:rPr>
        <w:t>а</w:t>
      </w:r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>От 21.10.2016 г.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C6" w:rsidRDefault="000D39C6"/>
    <w:sectPr w:rsidR="000D39C6" w:rsidSect="00227B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193"/>
    <w:multiLevelType w:val="hybridMultilevel"/>
    <w:tmpl w:val="7E5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4"/>
    <w:rsid w:val="000D39C6"/>
    <w:rsid w:val="00227BE7"/>
    <w:rsid w:val="00BF41E6"/>
    <w:rsid w:val="00E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1E40-15B5-40F8-BEEB-F622E04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41E6"/>
    <w:rPr>
      <w:rFonts w:ascii="Calibri" w:hAnsi="Calibri"/>
    </w:rPr>
  </w:style>
  <w:style w:type="paragraph" w:styleId="a4">
    <w:name w:val="No Spacing"/>
    <w:link w:val="a3"/>
    <w:uiPriority w:val="1"/>
    <w:qFormat/>
    <w:rsid w:val="00BF41E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2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2017-04-11T09:35:00Z</cp:lastPrinted>
  <dcterms:created xsi:type="dcterms:W3CDTF">2017-04-11T09:21:00Z</dcterms:created>
  <dcterms:modified xsi:type="dcterms:W3CDTF">2017-04-11T09:35:00Z</dcterms:modified>
</cp:coreProperties>
</file>